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DA44" w14:textId="1485D328" w:rsidR="004F1BF2" w:rsidRPr="002E05AC" w:rsidRDefault="00EF21AF" w:rsidP="00407AAD">
      <w:pPr>
        <w:shd w:val="clear" w:color="auto" w:fill="E0E0E0"/>
        <w:spacing w:before="120" w:after="120" w:line="240" w:lineRule="auto"/>
        <w:rPr>
          <w:rFonts w:asciiTheme="majorHAnsi" w:eastAsia="Times New Roman" w:hAnsiTheme="majorHAnsi" w:cs="Times New Roman"/>
          <w:b/>
          <w:smallCaps/>
        </w:rPr>
      </w:pPr>
      <w:r w:rsidRPr="002E05AC">
        <w:rPr>
          <w:rFonts w:asciiTheme="majorHAnsi" w:eastAsia="Times New Roman" w:hAnsiTheme="majorHAnsi" w:cs="Times New Roman"/>
          <w:b/>
          <w:smallCaps/>
        </w:rPr>
        <w:t>Job Description</w:t>
      </w:r>
    </w:p>
    <w:p w14:paraId="0736577F" w14:textId="297C080B" w:rsidR="002E05AC" w:rsidRDefault="00EF21AF" w:rsidP="002E05AC">
      <w:pPr>
        <w:keepNext/>
        <w:spacing w:after="0" w:line="240" w:lineRule="auto"/>
        <w:jc w:val="both"/>
        <w:outlineLvl w:val="4"/>
        <w:rPr>
          <w:rFonts w:asciiTheme="majorHAnsi" w:eastAsia="Times New Roman" w:hAnsiTheme="majorHAnsi" w:cs="Times New Roman"/>
          <w:bCs/>
          <w:iCs/>
        </w:rPr>
      </w:pPr>
      <w:r w:rsidRPr="002E05AC">
        <w:rPr>
          <w:rFonts w:asciiTheme="majorHAnsi" w:eastAsia="Times New Roman" w:hAnsiTheme="majorHAnsi" w:cs="Times New Roman"/>
          <w:b/>
          <w:bCs/>
          <w:iCs/>
        </w:rPr>
        <w:t>Position:</w:t>
      </w:r>
      <w:r w:rsidRPr="002E05AC">
        <w:rPr>
          <w:rFonts w:asciiTheme="majorHAnsi" w:eastAsia="Times New Roman" w:hAnsiTheme="majorHAnsi" w:cs="Times New Roman"/>
          <w:b/>
          <w:bCs/>
          <w:iCs/>
        </w:rPr>
        <w:tab/>
      </w:r>
      <w:r w:rsidR="006410CC">
        <w:rPr>
          <w:rFonts w:asciiTheme="majorHAnsi" w:eastAsia="Times New Roman" w:hAnsiTheme="majorHAnsi" w:cs="Times New Roman"/>
          <w:bCs/>
          <w:iCs/>
        </w:rPr>
        <w:t xml:space="preserve">Disaster </w:t>
      </w:r>
      <w:r w:rsidR="008A1EEE" w:rsidRPr="002E05AC">
        <w:rPr>
          <w:rFonts w:asciiTheme="majorHAnsi" w:eastAsia="Times New Roman" w:hAnsiTheme="majorHAnsi" w:cs="Times New Roman"/>
          <w:bCs/>
          <w:iCs/>
        </w:rPr>
        <w:t>Response Co</w:t>
      </w:r>
      <w:r w:rsidR="008F2569">
        <w:rPr>
          <w:rFonts w:asciiTheme="majorHAnsi" w:eastAsia="Times New Roman" w:hAnsiTheme="majorHAnsi" w:cs="Times New Roman"/>
          <w:bCs/>
          <w:iCs/>
        </w:rPr>
        <w:t xml:space="preserve">ordinator </w:t>
      </w:r>
    </w:p>
    <w:p w14:paraId="735BDD61" w14:textId="77777777" w:rsidR="006410CC" w:rsidRDefault="006410CC" w:rsidP="002E05AC">
      <w:pPr>
        <w:keepNext/>
        <w:spacing w:after="0" w:line="240" w:lineRule="auto"/>
        <w:jc w:val="both"/>
        <w:outlineLvl w:val="4"/>
        <w:rPr>
          <w:rFonts w:asciiTheme="majorHAnsi" w:eastAsia="Times New Roman" w:hAnsiTheme="majorHAnsi" w:cs="Times New Roman"/>
          <w:bCs/>
          <w:iCs/>
        </w:rPr>
      </w:pPr>
    </w:p>
    <w:p w14:paraId="57E5691F" w14:textId="600F1129" w:rsidR="00EF21AF" w:rsidRDefault="00EF21AF" w:rsidP="002E05AC">
      <w:pPr>
        <w:keepNext/>
        <w:spacing w:after="0" w:line="240" w:lineRule="auto"/>
        <w:jc w:val="both"/>
        <w:outlineLvl w:val="4"/>
        <w:rPr>
          <w:rFonts w:asciiTheme="majorHAnsi" w:eastAsia="Times New Roman" w:hAnsiTheme="majorHAnsi" w:cs="Times New Roman"/>
          <w:bCs/>
          <w:iCs/>
        </w:rPr>
      </w:pPr>
      <w:r w:rsidRPr="002E05AC">
        <w:rPr>
          <w:rFonts w:asciiTheme="majorHAnsi" w:eastAsia="Times New Roman" w:hAnsiTheme="majorHAnsi" w:cs="Times New Roman"/>
          <w:b/>
          <w:bCs/>
          <w:iCs/>
        </w:rPr>
        <w:t>Status</w:t>
      </w:r>
      <w:proofErr w:type="gramStart"/>
      <w:r w:rsidRPr="002E05AC">
        <w:rPr>
          <w:rFonts w:asciiTheme="majorHAnsi" w:eastAsia="Times New Roman" w:hAnsiTheme="majorHAnsi" w:cs="Times New Roman"/>
          <w:b/>
          <w:bCs/>
          <w:iCs/>
        </w:rPr>
        <w:t>:</w:t>
      </w:r>
      <w:r w:rsidRPr="002E05AC">
        <w:rPr>
          <w:rFonts w:asciiTheme="majorHAnsi" w:eastAsia="Times New Roman" w:hAnsiTheme="majorHAnsi" w:cs="Times New Roman"/>
          <w:b/>
          <w:bCs/>
          <w:iCs/>
        </w:rPr>
        <w:tab/>
      </w:r>
      <w:r w:rsidRPr="002E05AC">
        <w:rPr>
          <w:rFonts w:asciiTheme="majorHAnsi" w:eastAsia="Times New Roman" w:hAnsiTheme="majorHAnsi" w:cs="Times New Roman"/>
          <w:b/>
          <w:bCs/>
          <w:iCs/>
        </w:rPr>
        <w:tab/>
      </w:r>
      <w:r w:rsidR="00CD2913">
        <w:rPr>
          <w:rFonts w:asciiTheme="majorHAnsi" w:eastAsia="Times New Roman" w:hAnsiTheme="majorHAnsi" w:cs="Times New Roman"/>
          <w:bCs/>
          <w:iCs/>
        </w:rPr>
        <w:t>40</w:t>
      </w:r>
      <w:proofErr w:type="gramEnd"/>
      <w:r w:rsidR="00D653AB">
        <w:rPr>
          <w:rFonts w:asciiTheme="majorHAnsi" w:eastAsia="Times New Roman" w:hAnsiTheme="majorHAnsi" w:cs="Times New Roman"/>
          <w:bCs/>
          <w:iCs/>
        </w:rPr>
        <w:t xml:space="preserve"> hours</w:t>
      </w:r>
      <w:r w:rsidRPr="002E05AC">
        <w:rPr>
          <w:rFonts w:asciiTheme="majorHAnsi" w:eastAsia="Times New Roman" w:hAnsiTheme="majorHAnsi" w:cs="Times New Roman"/>
          <w:bCs/>
          <w:iCs/>
        </w:rPr>
        <w:t xml:space="preserve">, </w:t>
      </w:r>
      <w:r w:rsidR="00CD2913">
        <w:rPr>
          <w:rFonts w:asciiTheme="majorHAnsi" w:eastAsia="Times New Roman" w:hAnsiTheme="majorHAnsi" w:cs="Times New Roman"/>
          <w:bCs/>
          <w:iCs/>
        </w:rPr>
        <w:t>full</w:t>
      </w:r>
      <w:r w:rsidR="00D653AB">
        <w:rPr>
          <w:rFonts w:asciiTheme="majorHAnsi" w:eastAsia="Times New Roman" w:hAnsiTheme="majorHAnsi" w:cs="Times New Roman"/>
          <w:bCs/>
          <w:iCs/>
        </w:rPr>
        <w:t xml:space="preserve">-time, </w:t>
      </w:r>
      <w:r w:rsidR="00B74D84" w:rsidRPr="002E05AC">
        <w:rPr>
          <w:rFonts w:asciiTheme="majorHAnsi" w:eastAsia="Times New Roman" w:hAnsiTheme="majorHAnsi" w:cs="Times New Roman"/>
          <w:bCs/>
          <w:iCs/>
        </w:rPr>
        <w:t>Exempt</w:t>
      </w:r>
    </w:p>
    <w:p w14:paraId="3E0A14A1" w14:textId="77777777" w:rsidR="002E05AC" w:rsidRPr="002E05AC" w:rsidRDefault="002E05AC" w:rsidP="002E05AC">
      <w:pPr>
        <w:keepNext/>
        <w:spacing w:after="0" w:line="240" w:lineRule="auto"/>
        <w:jc w:val="both"/>
        <w:outlineLvl w:val="4"/>
        <w:rPr>
          <w:rFonts w:asciiTheme="majorHAnsi" w:eastAsia="Times New Roman" w:hAnsiTheme="majorHAnsi" w:cs="Times New Roman"/>
          <w:b/>
          <w:bCs/>
          <w:iCs/>
        </w:rPr>
      </w:pPr>
    </w:p>
    <w:p w14:paraId="4628DA3B" w14:textId="4AC74AC6" w:rsidR="00EF21AF" w:rsidRDefault="00EF21AF" w:rsidP="002E05AC">
      <w:pPr>
        <w:keepNext/>
        <w:spacing w:after="0" w:line="240" w:lineRule="auto"/>
        <w:jc w:val="both"/>
        <w:outlineLvl w:val="4"/>
        <w:rPr>
          <w:rFonts w:asciiTheme="majorHAnsi" w:eastAsia="Times New Roman" w:hAnsiTheme="majorHAnsi" w:cs="Times New Roman"/>
          <w:bCs/>
          <w:iCs/>
        </w:rPr>
      </w:pPr>
      <w:r w:rsidRPr="002E05AC">
        <w:rPr>
          <w:rFonts w:asciiTheme="majorHAnsi" w:eastAsia="Times New Roman" w:hAnsiTheme="majorHAnsi" w:cs="Times New Roman"/>
          <w:b/>
          <w:bCs/>
          <w:iCs/>
        </w:rPr>
        <w:t>Reports to</w:t>
      </w:r>
      <w:proofErr w:type="gramStart"/>
      <w:r w:rsidRPr="002E05AC">
        <w:rPr>
          <w:rFonts w:asciiTheme="majorHAnsi" w:eastAsia="Times New Roman" w:hAnsiTheme="majorHAnsi" w:cs="Times New Roman"/>
          <w:b/>
          <w:bCs/>
          <w:iCs/>
        </w:rPr>
        <w:t xml:space="preserve">: </w:t>
      </w:r>
      <w:r w:rsidRPr="002E05AC">
        <w:rPr>
          <w:rFonts w:asciiTheme="majorHAnsi" w:eastAsia="Times New Roman" w:hAnsiTheme="majorHAnsi" w:cs="Times New Roman"/>
          <w:b/>
          <w:bCs/>
          <w:iCs/>
        </w:rPr>
        <w:tab/>
      </w:r>
      <w:r w:rsidR="008A1EEE" w:rsidRPr="002E05AC">
        <w:rPr>
          <w:rFonts w:asciiTheme="majorHAnsi" w:eastAsia="Times New Roman" w:hAnsiTheme="majorHAnsi" w:cs="Times New Roman"/>
          <w:bCs/>
          <w:iCs/>
        </w:rPr>
        <w:t>Family</w:t>
      </w:r>
      <w:proofErr w:type="gramEnd"/>
      <w:r w:rsidR="008A1EEE" w:rsidRPr="002E05AC">
        <w:rPr>
          <w:rFonts w:asciiTheme="majorHAnsi" w:eastAsia="Times New Roman" w:hAnsiTheme="majorHAnsi" w:cs="Times New Roman"/>
          <w:bCs/>
          <w:iCs/>
        </w:rPr>
        <w:t xml:space="preserve"> Services Director</w:t>
      </w:r>
    </w:p>
    <w:p w14:paraId="5A8C6B24" w14:textId="77777777" w:rsidR="002E05AC" w:rsidRPr="002E05AC" w:rsidRDefault="002E05AC" w:rsidP="002E05AC">
      <w:pPr>
        <w:keepNext/>
        <w:spacing w:after="0" w:line="240" w:lineRule="auto"/>
        <w:jc w:val="both"/>
        <w:outlineLvl w:val="4"/>
        <w:rPr>
          <w:rFonts w:asciiTheme="majorHAnsi" w:eastAsia="Times New Roman" w:hAnsiTheme="majorHAnsi" w:cs="Times New Roman"/>
          <w:b/>
          <w:bCs/>
          <w:iCs/>
        </w:rPr>
      </w:pPr>
    </w:p>
    <w:p w14:paraId="7653ABEB" w14:textId="651A7752" w:rsidR="007621B1" w:rsidRPr="002E05AC" w:rsidRDefault="00EF21AF" w:rsidP="00B93C17">
      <w:pPr>
        <w:spacing w:after="0" w:line="240" w:lineRule="auto"/>
        <w:ind w:left="1440" w:hanging="1440"/>
        <w:rPr>
          <w:rFonts w:asciiTheme="majorHAnsi" w:hAnsiTheme="majorHAnsi"/>
        </w:rPr>
      </w:pPr>
      <w:r w:rsidRPr="002E05AC">
        <w:rPr>
          <w:rFonts w:asciiTheme="majorHAnsi" w:eastAsia="Times New Roman" w:hAnsiTheme="majorHAnsi" w:cs="Times New Roman"/>
          <w:b/>
          <w:bCs/>
          <w:iCs/>
        </w:rPr>
        <w:t>Role:</w:t>
      </w:r>
      <w:r w:rsidRPr="002E05AC">
        <w:rPr>
          <w:rFonts w:asciiTheme="majorHAnsi" w:eastAsia="Times New Roman" w:hAnsiTheme="majorHAnsi" w:cs="Times New Roman"/>
          <w:b/>
          <w:bCs/>
          <w:iCs/>
        </w:rPr>
        <w:tab/>
      </w:r>
      <w:r w:rsidR="006410CC" w:rsidRPr="006410CC">
        <w:rPr>
          <w:rFonts w:asciiTheme="majorHAnsi" w:hAnsiTheme="majorHAnsi"/>
        </w:rPr>
        <w:t>Provides strengths-based disaster recovery case management to Henderson County families impacted by Hurricane Helene. The Disaster Response Coordinator works in close partnership with local</w:t>
      </w:r>
      <w:r w:rsidR="006410CC">
        <w:rPr>
          <w:rFonts w:asciiTheme="majorHAnsi" w:hAnsiTheme="majorHAnsi"/>
        </w:rPr>
        <w:t xml:space="preserve"> and </w:t>
      </w:r>
      <w:r w:rsidR="006410CC" w:rsidRPr="006410CC">
        <w:rPr>
          <w:rFonts w:asciiTheme="majorHAnsi" w:hAnsiTheme="majorHAnsi"/>
        </w:rPr>
        <w:t>regional</w:t>
      </w:r>
      <w:r w:rsidR="006410CC">
        <w:rPr>
          <w:rFonts w:asciiTheme="majorHAnsi" w:hAnsiTheme="majorHAnsi"/>
        </w:rPr>
        <w:t xml:space="preserve"> </w:t>
      </w:r>
      <w:r w:rsidR="006410CC" w:rsidRPr="006410CC">
        <w:rPr>
          <w:rFonts w:asciiTheme="majorHAnsi" w:hAnsiTheme="majorHAnsi"/>
        </w:rPr>
        <w:t>organizations to connect enrolled families with the full range of resources available. This coordinated approach ensures families have the support they need to rebuild their homes, restore stability, and strengthen their futures.</w:t>
      </w:r>
    </w:p>
    <w:p w14:paraId="56E3937F" w14:textId="11EB8A0E" w:rsidR="004F1BF2" w:rsidRPr="002E05AC" w:rsidRDefault="00EF21AF" w:rsidP="00407AAD">
      <w:pPr>
        <w:shd w:val="clear" w:color="auto" w:fill="E0E0E0"/>
        <w:spacing w:before="120" w:after="120" w:line="240" w:lineRule="auto"/>
        <w:rPr>
          <w:rFonts w:asciiTheme="majorHAnsi" w:eastAsia="Times New Roman" w:hAnsiTheme="majorHAnsi" w:cs="Times New Roman"/>
          <w:b/>
          <w:smallCaps/>
        </w:rPr>
      </w:pPr>
      <w:bookmarkStart w:id="0" w:name="_Hlk506458846"/>
      <w:r w:rsidRPr="002E05AC">
        <w:rPr>
          <w:rFonts w:asciiTheme="majorHAnsi" w:eastAsia="Times New Roman" w:hAnsiTheme="majorHAnsi" w:cs="Times New Roman"/>
          <w:b/>
          <w:smallCaps/>
        </w:rPr>
        <w:t>Qualifications</w:t>
      </w:r>
    </w:p>
    <w:bookmarkEnd w:id="0"/>
    <w:p w14:paraId="69F3C650" w14:textId="47FFFF4D" w:rsidR="0055069B" w:rsidRPr="00815FD0" w:rsidRDefault="0055069B" w:rsidP="00023708">
      <w:pPr>
        <w:pStyle w:val="ListParagraph"/>
        <w:numPr>
          <w:ilvl w:val="0"/>
          <w:numId w:val="1"/>
        </w:numPr>
        <w:spacing w:after="0" w:line="240" w:lineRule="auto"/>
        <w:rPr>
          <w:rFonts w:asciiTheme="majorHAnsi" w:hAnsiTheme="majorHAnsi"/>
        </w:rPr>
      </w:pPr>
      <w:r w:rsidRPr="00815FD0">
        <w:rPr>
          <w:rFonts w:asciiTheme="majorHAnsi" w:hAnsiTheme="majorHAnsi"/>
        </w:rPr>
        <w:t xml:space="preserve">A </w:t>
      </w:r>
      <w:r w:rsidR="006410CC" w:rsidRPr="00815FD0">
        <w:rPr>
          <w:rFonts w:asciiTheme="majorHAnsi" w:hAnsiTheme="majorHAnsi"/>
        </w:rPr>
        <w:t>bachelor’s degree in social work</w:t>
      </w:r>
      <w:r w:rsidRPr="00815FD0">
        <w:rPr>
          <w:rFonts w:asciiTheme="majorHAnsi" w:hAnsiTheme="majorHAnsi"/>
        </w:rPr>
        <w:t xml:space="preserve"> or other directly related field</w:t>
      </w:r>
      <w:r w:rsidR="00023708" w:rsidRPr="00815FD0">
        <w:rPr>
          <w:rFonts w:asciiTheme="majorHAnsi" w:hAnsiTheme="majorHAnsi"/>
        </w:rPr>
        <w:t>, or equivalent combination of training and experience in the following areas:</w:t>
      </w:r>
    </w:p>
    <w:p w14:paraId="0BFCE500" w14:textId="059678F3" w:rsidR="0055069B" w:rsidRPr="00815FD0" w:rsidRDefault="0055069B" w:rsidP="00815FD0">
      <w:pPr>
        <w:pStyle w:val="ListParagraph"/>
        <w:numPr>
          <w:ilvl w:val="1"/>
          <w:numId w:val="1"/>
        </w:numPr>
        <w:spacing w:line="240" w:lineRule="auto"/>
        <w:rPr>
          <w:rFonts w:asciiTheme="majorHAnsi" w:hAnsiTheme="majorHAnsi"/>
        </w:rPr>
      </w:pPr>
      <w:r w:rsidRPr="00815FD0">
        <w:rPr>
          <w:rFonts w:asciiTheme="majorHAnsi" w:hAnsiTheme="majorHAnsi"/>
        </w:rPr>
        <w:t>Coursework in child development, birth-kindergarten, special education, early childhood education, behavior management</w:t>
      </w:r>
      <w:r w:rsidR="000F5664" w:rsidRPr="00815FD0">
        <w:rPr>
          <w:rFonts w:asciiTheme="majorHAnsi" w:hAnsiTheme="majorHAnsi"/>
        </w:rPr>
        <w:t xml:space="preserve">, social work, and/or </w:t>
      </w:r>
      <w:r w:rsidR="006410CC">
        <w:rPr>
          <w:rFonts w:asciiTheme="majorHAnsi" w:hAnsiTheme="majorHAnsi"/>
        </w:rPr>
        <w:t>case management</w:t>
      </w:r>
      <w:r w:rsidR="000F5664" w:rsidRPr="00815FD0">
        <w:rPr>
          <w:rFonts w:asciiTheme="majorHAnsi" w:hAnsiTheme="majorHAnsi"/>
        </w:rPr>
        <w:t>.</w:t>
      </w:r>
    </w:p>
    <w:p w14:paraId="7FE9E453" w14:textId="77777777" w:rsidR="0055069B" w:rsidRPr="002E05AC" w:rsidRDefault="0055069B" w:rsidP="00815FD0">
      <w:pPr>
        <w:pStyle w:val="ListParagraph"/>
        <w:numPr>
          <w:ilvl w:val="1"/>
          <w:numId w:val="1"/>
        </w:numPr>
        <w:spacing w:line="240" w:lineRule="auto"/>
        <w:rPr>
          <w:rFonts w:asciiTheme="majorHAnsi" w:hAnsiTheme="majorHAnsi"/>
        </w:rPr>
      </w:pPr>
      <w:r w:rsidRPr="002E05AC">
        <w:rPr>
          <w:rFonts w:asciiTheme="majorHAnsi" w:hAnsiTheme="majorHAnsi"/>
        </w:rPr>
        <w:t>Knowledge of trauma-informed services.</w:t>
      </w:r>
    </w:p>
    <w:p w14:paraId="1F2C9763" w14:textId="77777777" w:rsidR="002E05AC" w:rsidRPr="002E05AC" w:rsidRDefault="002E05AC" w:rsidP="002E05AC">
      <w:pPr>
        <w:pStyle w:val="ListParagraph"/>
        <w:numPr>
          <w:ilvl w:val="0"/>
          <w:numId w:val="1"/>
        </w:numPr>
        <w:spacing w:after="0" w:line="240" w:lineRule="auto"/>
        <w:rPr>
          <w:rFonts w:asciiTheme="majorHAnsi" w:hAnsiTheme="majorHAnsi"/>
        </w:rPr>
      </w:pPr>
      <w:r w:rsidRPr="002E05AC">
        <w:rPr>
          <w:rFonts w:asciiTheme="majorHAnsi" w:hAnsiTheme="majorHAnsi"/>
        </w:rPr>
        <w:t>Experience working directly with people from diverse racial, ethnic, and socioeconomic backgrounds.</w:t>
      </w:r>
    </w:p>
    <w:p w14:paraId="0D8643FB" w14:textId="0146CDB6" w:rsidR="00815FD0" w:rsidRPr="002E05AC" w:rsidRDefault="00815FD0" w:rsidP="00815FD0">
      <w:pPr>
        <w:pStyle w:val="ListParagraph"/>
        <w:numPr>
          <w:ilvl w:val="0"/>
          <w:numId w:val="1"/>
        </w:numPr>
        <w:spacing w:line="240" w:lineRule="auto"/>
        <w:rPr>
          <w:rFonts w:asciiTheme="majorHAnsi" w:hAnsiTheme="majorHAnsi"/>
        </w:rPr>
      </w:pPr>
      <w:r w:rsidRPr="002E05AC">
        <w:rPr>
          <w:rFonts w:asciiTheme="majorHAnsi" w:hAnsiTheme="majorHAnsi"/>
        </w:rPr>
        <w:t xml:space="preserve">Bilingual (Spanish &amp; English) </w:t>
      </w:r>
      <w:r w:rsidR="00D63F1E">
        <w:rPr>
          <w:rFonts w:asciiTheme="majorHAnsi" w:hAnsiTheme="majorHAnsi"/>
        </w:rPr>
        <w:t>preferred.</w:t>
      </w:r>
      <w:r w:rsidRPr="002E05AC">
        <w:rPr>
          <w:rFonts w:asciiTheme="majorHAnsi" w:hAnsiTheme="majorHAnsi"/>
        </w:rPr>
        <w:t xml:space="preserve"> </w:t>
      </w:r>
    </w:p>
    <w:p w14:paraId="4BB92A39" w14:textId="6B177F3A" w:rsidR="004F1BF2" w:rsidRPr="002E05AC" w:rsidRDefault="00EF21AF" w:rsidP="002E05AC">
      <w:pPr>
        <w:shd w:val="clear" w:color="auto" w:fill="E0E0E0"/>
        <w:spacing w:before="120" w:after="0" w:line="240" w:lineRule="auto"/>
        <w:rPr>
          <w:rFonts w:asciiTheme="majorHAnsi" w:eastAsia="Times New Roman" w:hAnsiTheme="majorHAnsi" w:cs="Times New Roman"/>
          <w:b/>
          <w:smallCaps/>
        </w:rPr>
      </w:pPr>
      <w:r w:rsidRPr="002E05AC">
        <w:rPr>
          <w:rFonts w:asciiTheme="majorHAnsi" w:eastAsia="Times New Roman" w:hAnsiTheme="majorHAnsi" w:cs="Times New Roman"/>
          <w:b/>
          <w:smallCaps/>
        </w:rPr>
        <w:t>Principal Responsibilities</w:t>
      </w:r>
    </w:p>
    <w:p w14:paraId="6E7DAB8A" w14:textId="77777777" w:rsidR="0055447E" w:rsidRDefault="00841619" w:rsidP="002E05AC">
      <w:pPr>
        <w:pStyle w:val="NoSpacing"/>
        <w:numPr>
          <w:ilvl w:val="0"/>
          <w:numId w:val="44"/>
        </w:numPr>
        <w:rPr>
          <w:rFonts w:asciiTheme="majorHAnsi" w:hAnsiTheme="majorHAnsi"/>
        </w:rPr>
      </w:pPr>
      <w:r w:rsidRPr="002E05AC">
        <w:rPr>
          <w:rFonts w:asciiTheme="majorHAnsi" w:hAnsiTheme="majorHAnsi"/>
        </w:rPr>
        <w:t xml:space="preserve">Collaborate with </w:t>
      </w:r>
      <w:r w:rsidR="008F2569">
        <w:rPr>
          <w:rFonts w:asciiTheme="majorHAnsi" w:hAnsiTheme="majorHAnsi"/>
        </w:rPr>
        <w:t xml:space="preserve">Henderson County disaster recovery efforts to identify families in need of case-management services.  </w:t>
      </w:r>
      <w:r w:rsidRPr="002E05AC">
        <w:rPr>
          <w:rFonts w:asciiTheme="majorHAnsi" w:hAnsiTheme="majorHAnsi"/>
        </w:rPr>
        <w:t xml:space="preserve"> </w:t>
      </w:r>
    </w:p>
    <w:p w14:paraId="022247F0" w14:textId="745562EB" w:rsidR="00841619" w:rsidRPr="002E05AC" w:rsidRDefault="008F2569" w:rsidP="002E05AC">
      <w:pPr>
        <w:pStyle w:val="NoSpacing"/>
        <w:numPr>
          <w:ilvl w:val="0"/>
          <w:numId w:val="44"/>
        </w:numPr>
        <w:rPr>
          <w:rFonts w:asciiTheme="majorHAnsi" w:hAnsiTheme="majorHAnsi"/>
        </w:rPr>
      </w:pPr>
      <w:r>
        <w:rPr>
          <w:rFonts w:asciiTheme="majorHAnsi" w:hAnsiTheme="majorHAnsi"/>
        </w:rPr>
        <w:t xml:space="preserve">Work closely with families to ensure that basic needs (food, shelter, transportation, education) are </w:t>
      </w:r>
      <w:r w:rsidR="00CD2913">
        <w:rPr>
          <w:rFonts w:asciiTheme="majorHAnsi" w:hAnsiTheme="majorHAnsi"/>
        </w:rPr>
        <w:t>met</w:t>
      </w:r>
      <w:r>
        <w:rPr>
          <w:rFonts w:asciiTheme="majorHAnsi" w:hAnsiTheme="majorHAnsi"/>
        </w:rPr>
        <w:t xml:space="preserve">.   </w:t>
      </w:r>
      <w:r w:rsidR="00217505">
        <w:rPr>
          <w:rFonts w:asciiTheme="majorHAnsi" w:hAnsiTheme="majorHAnsi"/>
        </w:rPr>
        <w:t xml:space="preserve">Create plans for family </w:t>
      </w:r>
      <w:r w:rsidR="00CD2913">
        <w:rPr>
          <w:rFonts w:asciiTheme="majorHAnsi" w:hAnsiTheme="majorHAnsi"/>
        </w:rPr>
        <w:t>storm recovery</w:t>
      </w:r>
      <w:r w:rsidR="00217505">
        <w:rPr>
          <w:rFonts w:asciiTheme="majorHAnsi" w:hAnsiTheme="majorHAnsi"/>
        </w:rPr>
        <w:t xml:space="preserve"> and self-sufficiency.</w:t>
      </w:r>
    </w:p>
    <w:p w14:paraId="4C584525" w14:textId="37FE1B5C" w:rsidR="002E05AC" w:rsidRPr="002E05AC" w:rsidRDefault="00841619" w:rsidP="002E05AC">
      <w:pPr>
        <w:pStyle w:val="ListParagraph"/>
        <w:numPr>
          <w:ilvl w:val="0"/>
          <w:numId w:val="44"/>
        </w:numPr>
        <w:spacing w:after="0"/>
        <w:rPr>
          <w:rFonts w:asciiTheme="majorHAnsi" w:hAnsiTheme="majorHAnsi"/>
        </w:rPr>
      </w:pPr>
      <w:r w:rsidRPr="002E05AC">
        <w:rPr>
          <w:rFonts w:asciiTheme="majorHAnsi" w:hAnsiTheme="majorHAnsi"/>
        </w:rPr>
        <w:t xml:space="preserve">Coordinate all aspects of </w:t>
      </w:r>
      <w:r w:rsidR="008F2569">
        <w:rPr>
          <w:rFonts w:asciiTheme="majorHAnsi" w:hAnsiTheme="majorHAnsi"/>
        </w:rPr>
        <w:t>family</w:t>
      </w:r>
      <w:r w:rsidRPr="002E05AC">
        <w:rPr>
          <w:rFonts w:asciiTheme="majorHAnsi" w:hAnsiTheme="majorHAnsi"/>
        </w:rPr>
        <w:t>-</w:t>
      </w:r>
      <w:r w:rsidR="008F2569">
        <w:rPr>
          <w:rFonts w:asciiTheme="majorHAnsi" w:hAnsiTheme="majorHAnsi"/>
        </w:rPr>
        <w:t>centered</w:t>
      </w:r>
      <w:r w:rsidRPr="002E05AC">
        <w:rPr>
          <w:rFonts w:asciiTheme="majorHAnsi" w:hAnsiTheme="majorHAnsi"/>
        </w:rPr>
        <w:t xml:space="preserve"> support</w:t>
      </w:r>
      <w:r w:rsidR="008F2569">
        <w:rPr>
          <w:rFonts w:asciiTheme="majorHAnsi" w:hAnsiTheme="majorHAnsi"/>
        </w:rPr>
        <w:t xml:space="preserve">.  </w:t>
      </w:r>
      <w:r w:rsidRPr="002E05AC">
        <w:rPr>
          <w:rFonts w:asciiTheme="majorHAnsi" w:hAnsiTheme="majorHAnsi"/>
        </w:rPr>
        <w:t xml:space="preserve">This </w:t>
      </w:r>
      <w:r w:rsidR="002E05AC" w:rsidRPr="002E05AC">
        <w:rPr>
          <w:rFonts w:asciiTheme="majorHAnsi" w:hAnsiTheme="majorHAnsi"/>
        </w:rPr>
        <w:t>includes</w:t>
      </w:r>
      <w:r w:rsidRPr="002E05AC">
        <w:rPr>
          <w:rFonts w:asciiTheme="majorHAnsi" w:hAnsiTheme="majorHAnsi"/>
        </w:rPr>
        <w:t>:</w:t>
      </w:r>
    </w:p>
    <w:p w14:paraId="652CFFFA" w14:textId="5488A7FE" w:rsidR="00841619" w:rsidRPr="002E05AC" w:rsidRDefault="00217505" w:rsidP="002E05AC">
      <w:pPr>
        <w:pStyle w:val="ListParagraph"/>
        <w:numPr>
          <w:ilvl w:val="0"/>
          <w:numId w:val="44"/>
        </w:numPr>
        <w:spacing w:after="0" w:line="240" w:lineRule="auto"/>
        <w:ind w:left="1440"/>
        <w:rPr>
          <w:rFonts w:asciiTheme="majorHAnsi" w:hAnsiTheme="majorHAnsi"/>
        </w:rPr>
      </w:pPr>
      <w:r>
        <w:rPr>
          <w:rFonts w:asciiTheme="majorHAnsi" w:hAnsiTheme="majorHAnsi"/>
        </w:rPr>
        <w:t>W</w:t>
      </w:r>
      <w:r w:rsidR="00841619" w:rsidRPr="002E05AC">
        <w:rPr>
          <w:rFonts w:asciiTheme="majorHAnsi" w:hAnsiTheme="majorHAnsi"/>
        </w:rPr>
        <w:t xml:space="preserve">eekly visits to each enrolled family.  </w:t>
      </w:r>
    </w:p>
    <w:p w14:paraId="0A64FD41" w14:textId="77777777" w:rsidR="00841619" w:rsidRDefault="00841619" w:rsidP="002E05AC">
      <w:pPr>
        <w:numPr>
          <w:ilvl w:val="0"/>
          <w:numId w:val="42"/>
        </w:numPr>
        <w:tabs>
          <w:tab w:val="clear" w:pos="720"/>
          <w:tab w:val="num" w:pos="1440"/>
        </w:tabs>
        <w:spacing w:after="0" w:line="240" w:lineRule="auto"/>
        <w:ind w:left="1440"/>
        <w:rPr>
          <w:rFonts w:asciiTheme="majorHAnsi" w:hAnsiTheme="majorHAnsi"/>
        </w:rPr>
      </w:pPr>
      <w:r w:rsidRPr="002E05AC">
        <w:rPr>
          <w:rFonts w:asciiTheme="majorHAnsi" w:hAnsiTheme="majorHAnsi"/>
        </w:rPr>
        <w:t>Assessment of family needs and linkage to community agencies/programs.</w:t>
      </w:r>
    </w:p>
    <w:p w14:paraId="3E70537D" w14:textId="485B713D" w:rsidR="00217505" w:rsidRDefault="00217505" w:rsidP="002E05AC">
      <w:pPr>
        <w:numPr>
          <w:ilvl w:val="0"/>
          <w:numId w:val="42"/>
        </w:numPr>
        <w:tabs>
          <w:tab w:val="clear" w:pos="720"/>
          <w:tab w:val="num" w:pos="1440"/>
        </w:tabs>
        <w:spacing w:after="0" w:line="240" w:lineRule="auto"/>
        <w:ind w:left="1440"/>
        <w:rPr>
          <w:rFonts w:asciiTheme="majorHAnsi" w:hAnsiTheme="majorHAnsi"/>
        </w:rPr>
      </w:pPr>
      <w:r>
        <w:rPr>
          <w:rFonts w:asciiTheme="majorHAnsi" w:hAnsiTheme="majorHAnsi"/>
        </w:rPr>
        <w:t>Individual goal planning and action plans.</w:t>
      </w:r>
    </w:p>
    <w:p w14:paraId="3015CCDE" w14:textId="3705E090" w:rsidR="00217505" w:rsidRPr="002E05AC" w:rsidRDefault="00217505" w:rsidP="002E05AC">
      <w:pPr>
        <w:numPr>
          <w:ilvl w:val="0"/>
          <w:numId w:val="42"/>
        </w:numPr>
        <w:tabs>
          <w:tab w:val="clear" w:pos="720"/>
          <w:tab w:val="num" w:pos="1440"/>
        </w:tabs>
        <w:spacing w:after="0" w:line="240" w:lineRule="auto"/>
        <w:ind w:left="1440"/>
        <w:rPr>
          <w:rFonts w:asciiTheme="majorHAnsi" w:hAnsiTheme="majorHAnsi"/>
        </w:rPr>
      </w:pPr>
      <w:r>
        <w:rPr>
          <w:rFonts w:asciiTheme="majorHAnsi" w:hAnsiTheme="majorHAnsi"/>
        </w:rPr>
        <w:t>Transportation to health, education, and employment appointments.</w:t>
      </w:r>
    </w:p>
    <w:p w14:paraId="5F545B83" w14:textId="3D5A9972" w:rsidR="00841619" w:rsidRPr="002E05AC" w:rsidRDefault="00217505" w:rsidP="002E05AC">
      <w:pPr>
        <w:numPr>
          <w:ilvl w:val="0"/>
          <w:numId w:val="42"/>
        </w:numPr>
        <w:tabs>
          <w:tab w:val="clear" w:pos="720"/>
          <w:tab w:val="num" w:pos="1440"/>
        </w:tabs>
        <w:spacing w:after="0" w:line="240" w:lineRule="auto"/>
        <w:ind w:left="1440"/>
        <w:rPr>
          <w:rFonts w:asciiTheme="majorHAnsi" w:hAnsiTheme="majorHAnsi"/>
        </w:rPr>
      </w:pPr>
      <w:r>
        <w:rPr>
          <w:rFonts w:asciiTheme="majorHAnsi" w:hAnsiTheme="majorHAnsi"/>
        </w:rPr>
        <w:t>Provide financial</w:t>
      </w:r>
      <w:r w:rsidR="00841619" w:rsidRPr="002E05AC">
        <w:rPr>
          <w:rFonts w:asciiTheme="majorHAnsi" w:hAnsiTheme="majorHAnsi"/>
        </w:rPr>
        <w:t xml:space="preserve"> coaching to enrolled parents to enhance </w:t>
      </w:r>
      <w:r>
        <w:rPr>
          <w:rFonts w:asciiTheme="majorHAnsi" w:hAnsiTheme="majorHAnsi"/>
        </w:rPr>
        <w:t>economic well-being.</w:t>
      </w:r>
    </w:p>
    <w:p w14:paraId="4EF51FDB" w14:textId="0AC0B421" w:rsidR="00841619" w:rsidRPr="002E05AC" w:rsidRDefault="00841619" w:rsidP="002E05AC">
      <w:pPr>
        <w:numPr>
          <w:ilvl w:val="0"/>
          <w:numId w:val="42"/>
        </w:numPr>
        <w:tabs>
          <w:tab w:val="clear" w:pos="720"/>
          <w:tab w:val="num" w:pos="1440"/>
        </w:tabs>
        <w:spacing w:after="0" w:line="240" w:lineRule="auto"/>
        <w:ind w:left="1440"/>
        <w:rPr>
          <w:rFonts w:asciiTheme="majorHAnsi" w:hAnsiTheme="majorHAnsi"/>
        </w:rPr>
      </w:pPr>
      <w:r w:rsidRPr="002E05AC">
        <w:rPr>
          <w:rFonts w:asciiTheme="majorHAnsi" w:hAnsiTheme="majorHAnsi"/>
        </w:rPr>
        <w:t xml:space="preserve">Ensure that all children enrolled in </w:t>
      </w:r>
      <w:r w:rsidR="00CD2913">
        <w:rPr>
          <w:rFonts w:asciiTheme="majorHAnsi" w:hAnsiTheme="majorHAnsi"/>
        </w:rPr>
        <w:t xml:space="preserve">the </w:t>
      </w:r>
      <w:r w:rsidRPr="002E05AC">
        <w:rPr>
          <w:rFonts w:asciiTheme="majorHAnsi" w:hAnsiTheme="majorHAnsi"/>
        </w:rPr>
        <w:t xml:space="preserve">program are periodically screened for delays in overall development, language, hearing and vision. </w:t>
      </w:r>
    </w:p>
    <w:p w14:paraId="2CD3E9E7" w14:textId="1C3ADF91" w:rsidR="00841619" w:rsidRPr="002E05AC" w:rsidRDefault="00841619" w:rsidP="002E05AC">
      <w:pPr>
        <w:numPr>
          <w:ilvl w:val="0"/>
          <w:numId w:val="42"/>
        </w:numPr>
        <w:tabs>
          <w:tab w:val="clear" w:pos="720"/>
          <w:tab w:val="num" w:pos="1440"/>
        </w:tabs>
        <w:spacing w:after="0" w:line="240" w:lineRule="auto"/>
        <w:ind w:left="1440"/>
        <w:rPr>
          <w:rFonts w:asciiTheme="majorHAnsi" w:hAnsiTheme="majorHAnsi"/>
        </w:rPr>
      </w:pPr>
      <w:r w:rsidRPr="002E05AC">
        <w:rPr>
          <w:rFonts w:asciiTheme="majorHAnsi" w:hAnsiTheme="majorHAnsi"/>
        </w:rPr>
        <w:t xml:space="preserve">Complete all required documentation regarding referrals, home visits, outreach efforts, community resource </w:t>
      </w:r>
      <w:r w:rsidR="00CD2913">
        <w:rPr>
          <w:rFonts w:asciiTheme="majorHAnsi" w:hAnsiTheme="majorHAnsi"/>
        </w:rPr>
        <w:t>connections</w:t>
      </w:r>
      <w:r w:rsidRPr="002E05AC">
        <w:rPr>
          <w:rFonts w:asciiTheme="majorHAnsi" w:hAnsiTheme="majorHAnsi"/>
        </w:rPr>
        <w:t>, case planning</w:t>
      </w:r>
      <w:r w:rsidR="00CD2913">
        <w:rPr>
          <w:rFonts w:asciiTheme="majorHAnsi" w:hAnsiTheme="majorHAnsi"/>
        </w:rPr>
        <w:t>,</w:t>
      </w:r>
      <w:r w:rsidRPr="002E05AC">
        <w:rPr>
          <w:rFonts w:asciiTheme="majorHAnsi" w:hAnsiTheme="majorHAnsi"/>
        </w:rPr>
        <w:t xml:space="preserve"> and family progress screening summaries, and all essential records required by the program in a timely and comprehensive manner.</w:t>
      </w:r>
    </w:p>
    <w:p w14:paraId="58C1187C" w14:textId="77777777" w:rsidR="00841619" w:rsidRPr="002E05AC" w:rsidRDefault="00841619" w:rsidP="002E05AC">
      <w:pPr>
        <w:numPr>
          <w:ilvl w:val="0"/>
          <w:numId w:val="42"/>
        </w:numPr>
        <w:tabs>
          <w:tab w:val="clear" w:pos="720"/>
          <w:tab w:val="num" w:pos="1440"/>
        </w:tabs>
        <w:spacing w:after="0" w:line="240" w:lineRule="auto"/>
        <w:ind w:left="1440"/>
        <w:rPr>
          <w:rFonts w:asciiTheme="majorHAnsi" w:hAnsiTheme="majorHAnsi"/>
        </w:rPr>
      </w:pPr>
      <w:r w:rsidRPr="002E05AC">
        <w:rPr>
          <w:rFonts w:asciiTheme="majorHAnsi" w:hAnsiTheme="majorHAnsi"/>
        </w:rPr>
        <w:t>Administer client satisfaction survey and retrospective Protective Factors survey to each enrolled caregiver.</w:t>
      </w:r>
    </w:p>
    <w:p w14:paraId="6A4C3A75" w14:textId="77777777" w:rsidR="00CD2913" w:rsidRDefault="00841619" w:rsidP="00CD2913">
      <w:pPr>
        <w:numPr>
          <w:ilvl w:val="0"/>
          <w:numId w:val="42"/>
        </w:numPr>
        <w:tabs>
          <w:tab w:val="clear" w:pos="720"/>
          <w:tab w:val="num" w:pos="1440"/>
        </w:tabs>
        <w:spacing w:after="0" w:line="240" w:lineRule="auto"/>
        <w:ind w:left="1440"/>
        <w:rPr>
          <w:rFonts w:asciiTheme="majorHAnsi" w:hAnsiTheme="majorHAnsi"/>
        </w:rPr>
      </w:pPr>
      <w:r w:rsidRPr="00815FD0">
        <w:rPr>
          <w:rFonts w:asciiTheme="majorHAnsi" w:hAnsiTheme="majorHAnsi"/>
        </w:rPr>
        <w:t xml:space="preserve">Coordinate </w:t>
      </w:r>
      <w:r w:rsidR="008F2569">
        <w:rPr>
          <w:rFonts w:asciiTheme="majorHAnsi" w:hAnsiTheme="majorHAnsi"/>
        </w:rPr>
        <w:t>collaborative efforts with other disaster recovery efforts to ensure</w:t>
      </w:r>
      <w:r w:rsidRPr="002E05AC">
        <w:rPr>
          <w:rFonts w:asciiTheme="majorHAnsi" w:hAnsiTheme="majorHAnsi"/>
        </w:rPr>
        <w:t xml:space="preserve"> </w:t>
      </w:r>
      <w:r w:rsidR="008F2569">
        <w:rPr>
          <w:rFonts w:asciiTheme="majorHAnsi" w:hAnsiTheme="majorHAnsi"/>
        </w:rPr>
        <w:t>that all families are being served.</w:t>
      </w:r>
    </w:p>
    <w:p w14:paraId="4ED35E9C" w14:textId="69407EC5" w:rsidR="00CD2913" w:rsidRPr="002E05AC" w:rsidRDefault="00CD2913" w:rsidP="00CD2913">
      <w:pPr>
        <w:numPr>
          <w:ilvl w:val="0"/>
          <w:numId w:val="42"/>
        </w:numPr>
        <w:spacing w:after="0" w:line="240" w:lineRule="auto"/>
        <w:rPr>
          <w:rFonts w:asciiTheme="majorHAnsi" w:hAnsiTheme="majorHAnsi"/>
        </w:rPr>
      </w:pPr>
      <w:r>
        <w:rPr>
          <w:rFonts w:asciiTheme="majorHAnsi" w:hAnsiTheme="majorHAnsi"/>
        </w:rPr>
        <w:t xml:space="preserve">Offer </w:t>
      </w:r>
      <w:r w:rsidRPr="002E05AC">
        <w:rPr>
          <w:rFonts w:asciiTheme="majorHAnsi" w:hAnsiTheme="majorHAnsi"/>
        </w:rPr>
        <w:t>Triple P parenting services or refer families to other evidence-based parenting programs</w:t>
      </w:r>
      <w:r>
        <w:rPr>
          <w:rFonts w:asciiTheme="majorHAnsi" w:hAnsiTheme="majorHAnsi"/>
        </w:rPr>
        <w:t xml:space="preserve"> and support groups.</w:t>
      </w:r>
    </w:p>
    <w:p w14:paraId="77FEFA0C" w14:textId="199F8D1A" w:rsidR="00841619" w:rsidRPr="002E05AC" w:rsidRDefault="008F2569" w:rsidP="002E05AC">
      <w:pPr>
        <w:pStyle w:val="ListParagraph"/>
        <w:numPr>
          <w:ilvl w:val="0"/>
          <w:numId w:val="42"/>
        </w:numPr>
        <w:spacing w:after="0" w:line="240" w:lineRule="auto"/>
        <w:rPr>
          <w:rFonts w:asciiTheme="majorHAnsi" w:hAnsiTheme="majorHAnsi"/>
        </w:rPr>
      </w:pPr>
      <w:r>
        <w:rPr>
          <w:rFonts w:asciiTheme="majorHAnsi" w:hAnsiTheme="majorHAnsi"/>
        </w:rPr>
        <w:t xml:space="preserve">Maintain communication with referral partners for </w:t>
      </w:r>
      <w:r w:rsidR="00CD2913">
        <w:rPr>
          <w:rFonts w:asciiTheme="majorHAnsi" w:hAnsiTheme="majorHAnsi"/>
        </w:rPr>
        <w:t xml:space="preserve">the </w:t>
      </w:r>
      <w:r>
        <w:rPr>
          <w:rFonts w:asciiTheme="majorHAnsi" w:hAnsiTheme="majorHAnsi"/>
        </w:rPr>
        <w:t>long-term success of the families.</w:t>
      </w:r>
    </w:p>
    <w:p w14:paraId="198371DD" w14:textId="77777777" w:rsidR="00841619" w:rsidRPr="002E05AC" w:rsidRDefault="00841619" w:rsidP="002E05AC">
      <w:pPr>
        <w:pStyle w:val="Default"/>
        <w:numPr>
          <w:ilvl w:val="0"/>
          <w:numId w:val="43"/>
        </w:numPr>
        <w:rPr>
          <w:rFonts w:asciiTheme="majorHAnsi" w:hAnsiTheme="majorHAnsi"/>
          <w:sz w:val="22"/>
          <w:szCs w:val="22"/>
        </w:rPr>
      </w:pPr>
      <w:r w:rsidRPr="002E05AC">
        <w:rPr>
          <w:rFonts w:asciiTheme="majorHAnsi" w:hAnsiTheme="majorHAnsi"/>
          <w:sz w:val="22"/>
          <w:szCs w:val="22"/>
        </w:rPr>
        <w:lastRenderedPageBreak/>
        <w:t xml:space="preserve">Assist with marketing programs and services within the community. </w:t>
      </w:r>
    </w:p>
    <w:p w14:paraId="039A411B" w14:textId="77777777" w:rsidR="00841619" w:rsidRPr="002E05AC" w:rsidRDefault="00841619" w:rsidP="002E05AC">
      <w:pPr>
        <w:pStyle w:val="Default"/>
        <w:numPr>
          <w:ilvl w:val="0"/>
          <w:numId w:val="43"/>
        </w:numPr>
        <w:rPr>
          <w:rFonts w:asciiTheme="majorHAnsi" w:hAnsiTheme="majorHAnsi"/>
          <w:sz w:val="22"/>
          <w:szCs w:val="22"/>
        </w:rPr>
      </w:pPr>
      <w:r w:rsidRPr="002E05AC">
        <w:rPr>
          <w:rFonts w:asciiTheme="majorHAnsi" w:hAnsiTheme="majorHAnsi"/>
          <w:sz w:val="22"/>
          <w:szCs w:val="22"/>
        </w:rPr>
        <w:t xml:space="preserve">Perform other duties as assigned. </w:t>
      </w:r>
    </w:p>
    <w:p w14:paraId="0BCB9F3E" w14:textId="77777777" w:rsidR="00841619" w:rsidRPr="002E05AC" w:rsidRDefault="00841619" w:rsidP="00841619">
      <w:pPr>
        <w:pStyle w:val="Default"/>
        <w:rPr>
          <w:rFonts w:asciiTheme="majorHAnsi" w:hAnsiTheme="majorHAnsi"/>
          <w:sz w:val="22"/>
          <w:szCs w:val="22"/>
        </w:rPr>
      </w:pPr>
    </w:p>
    <w:p w14:paraId="2449D178" w14:textId="1A801C5B" w:rsidR="00234D60" w:rsidRPr="002E05AC" w:rsidRDefault="00EF21AF" w:rsidP="00407AAD">
      <w:pPr>
        <w:shd w:val="clear" w:color="auto" w:fill="E0E0E0"/>
        <w:spacing w:before="120" w:after="120" w:line="240" w:lineRule="auto"/>
        <w:rPr>
          <w:rFonts w:asciiTheme="majorHAnsi" w:eastAsia="Times New Roman" w:hAnsiTheme="majorHAnsi" w:cs="Times New Roman"/>
          <w:b/>
          <w:smallCaps/>
        </w:rPr>
      </w:pPr>
      <w:r w:rsidRPr="002E05AC">
        <w:rPr>
          <w:rFonts w:asciiTheme="majorHAnsi" w:eastAsia="Times New Roman" w:hAnsiTheme="majorHAnsi" w:cs="Times New Roman"/>
          <w:b/>
          <w:smallCaps/>
        </w:rPr>
        <w:t>Job Competencies</w:t>
      </w:r>
    </w:p>
    <w:p w14:paraId="2F5454F7" w14:textId="280CADDA" w:rsidR="00407AAD" w:rsidRPr="002E05AC" w:rsidRDefault="00407AAD" w:rsidP="00407AAD">
      <w:pPr>
        <w:numPr>
          <w:ilvl w:val="0"/>
          <w:numId w:val="2"/>
        </w:numPr>
        <w:spacing w:line="240" w:lineRule="auto"/>
        <w:jc w:val="both"/>
        <w:rPr>
          <w:rFonts w:asciiTheme="majorHAnsi" w:hAnsiTheme="majorHAnsi"/>
        </w:rPr>
      </w:pPr>
      <w:r w:rsidRPr="002E05AC">
        <w:rPr>
          <w:rFonts w:asciiTheme="majorHAnsi" w:hAnsiTheme="majorHAnsi"/>
          <w:b/>
          <w:shd w:val="clear" w:color="auto" w:fill="FCFCFC"/>
        </w:rPr>
        <w:t>Time Management:</w:t>
      </w:r>
      <w:r w:rsidRPr="002E05AC">
        <w:rPr>
          <w:rFonts w:asciiTheme="majorHAnsi" w:hAnsiTheme="majorHAnsi"/>
          <w:shd w:val="clear" w:color="auto" w:fill="FCFCFC"/>
        </w:rPr>
        <w:t xml:space="preserve"> </w:t>
      </w:r>
      <w:r w:rsidRPr="002E05AC">
        <w:rPr>
          <w:rFonts w:asciiTheme="majorHAnsi" w:hAnsiTheme="majorHAnsi"/>
        </w:rPr>
        <w:t xml:space="preserve">Set priorities, develop a work </w:t>
      </w:r>
      <w:proofErr w:type="gramStart"/>
      <w:r w:rsidRPr="002E05AC">
        <w:rPr>
          <w:rFonts w:asciiTheme="majorHAnsi" w:hAnsiTheme="majorHAnsi"/>
        </w:rPr>
        <w:t>schedule, and</w:t>
      </w:r>
      <w:proofErr w:type="gramEnd"/>
      <w:r w:rsidRPr="002E05AC">
        <w:rPr>
          <w:rFonts w:asciiTheme="majorHAnsi" w:hAnsiTheme="majorHAnsi"/>
        </w:rPr>
        <w:t xml:space="preserve"> monitor progress towards goals, and track details, data, </w:t>
      </w:r>
      <w:r w:rsidR="000F5664" w:rsidRPr="002E05AC">
        <w:rPr>
          <w:rFonts w:asciiTheme="majorHAnsi" w:hAnsiTheme="majorHAnsi"/>
        </w:rPr>
        <w:t>information,</w:t>
      </w:r>
      <w:r w:rsidRPr="002E05AC">
        <w:rPr>
          <w:rFonts w:asciiTheme="majorHAnsi" w:hAnsiTheme="majorHAnsi"/>
        </w:rPr>
        <w:t xml:space="preserve"> and activities.</w:t>
      </w:r>
    </w:p>
    <w:p w14:paraId="2C0D25FA" w14:textId="7014C368" w:rsidR="00BC7790" w:rsidRPr="002E05AC" w:rsidRDefault="00BC7790" w:rsidP="00407AAD">
      <w:pPr>
        <w:numPr>
          <w:ilvl w:val="0"/>
          <w:numId w:val="2"/>
        </w:numPr>
        <w:spacing w:line="240" w:lineRule="auto"/>
        <w:jc w:val="both"/>
        <w:rPr>
          <w:rFonts w:asciiTheme="majorHAnsi" w:hAnsiTheme="majorHAnsi"/>
        </w:rPr>
      </w:pPr>
      <w:r w:rsidRPr="002E05AC">
        <w:rPr>
          <w:rFonts w:asciiTheme="majorHAnsi" w:hAnsiTheme="majorHAnsi"/>
          <w:b/>
        </w:rPr>
        <w:t>Adaptability</w:t>
      </w:r>
      <w:r w:rsidRPr="002E05AC">
        <w:rPr>
          <w:rFonts w:asciiTheme="majorHAnsi" w:hAnsiTheme="majorHAnsi"/>
        </w:rPr>
        <w:t>: Demonstrate a willingness to be flexible, versatile and/or tolerant in a changing work environment while maintaining effectiveness and efficiency.</w:t>
      </w:r>
    </w:p>
    <w:p w14:paraId="7E876A4F" w14:textId="4FF26667" w:rsidR="00BC7790" w:rsidRPr="002E05AC" w:rsidRDefault="00BC7790" w:rsidP="00407AAD">
      <w:pPr>
        <w:numPr>
          <w:ilvl w:val="0"/>
          <w:numId w:val="2"/>
        </w:numPr>
        <w:spacing w:line="240" w:lineRule="auto"/>
        <w:jc w:val="both"/>
        <w:rPr>
          <w:rFonts w:asciiTheme="majorHAnsi" w:hAnsiTheme="majorHAnsi"/>
        </w:rPr>
      </w:pPr>
      <w:bookmarkStart w:id="1" w:name="_Hlk507749243"/>
      <w:r w:rsidRPr="002E05AC">
        <w:rPr>
          <w:rFonts w:asciiTheme="majorHAnsi" w:eastAsia="Times New Roman" w:hAnsiTheme="majorHAnsi" w:cs="Times New Roman"/>
          <w:b/>
        </w:rPr>
        <w:t>Communicate Effectively:</w:t>
      </w:r>
      <w:r w:rsidRPr="002E05AC">
        <w:rPr>
          <w:rFonts w:asciiTheme="majorHAnsi" w:eastAsia="Times New Roman" w:hAnsiTheme="majorHAnsi" w:cs="Times New Roman"/>
        </w:rPr>
        <w:t xml:space="preserve"> Speak, </w:t>
      </w:r>
      <w:r w:rsidR="000F5664" w:rsidRPr="002E05AC">
        <w:rPr>
          <w:rFonts w:asciiTheme="majorHAnsi" w:eastAsia="Times New Roman" w:hAnsiTheme="majorHAnsi" w:cs="Times New Roman"/>
        </w:rPr>
        <w:t>listen,</w:t>
      </w:r>
      <w:r w:rsidRPr="002E05AC">
        <w:rPr>
          <w:rFonts w:asciiTheme="majorHAnsi" w:eastAsia="Times New Roman" w:hAnsiTheme="majorHAnsi" w:cs="Times New Roman"/>
        </w:rPr>
        <w:t xml:space="preserve"> and write in a clear, thorough and timely manner using appropriate and effective communication tools and techniques.</w:t>
      </w:r>
    </w:p>
    <w:p w14:paraId="09E3CF39" w14:textId="5F739909" w:rsidR="00BC7790" w:rsidRPr="002E05AC" w:rsidRDefault="00BC7790" w:rsidP="00407AAD">
      <w:pPr>
        <w:numPr>
          <w:ilvl w:val="0"/>
          <w:numId w:val="2"/>
        </w:numPr>
        <w:spacing w:line="240" w:lineRule="auto"/>
        <w:textAlignment w:val="baseline"/>
        <w:rPr>
          <w:rFonts w:asciiTheme="majorHAnsi" w:eastAsia="Times New Roman" w:hAnsiTheme="majorHAnsi" w:cs="Times New Roman"/>
        </w:rPr>
      </w:pPr>
      <w:bookmarkStart w:id="2" w:name="_Hlk507749469"/>
      <w:bookmarkEnd w:id="1"/>
      <w:r w:rsidRPr="002E05AC">
        <w:rPr>
          <w:rFonts w:asciiTheme="majorHAnsi" w:eastAsia="Times New Roman" w:hAnsiTheme="majorHAnsi" w:cs="Times New Roman"/>
          <w:b/>
        </w:rPr>
        <w:t>Focus on Client Needs:</w:t>
      </w:r>
      <w:r w:rsidRPr="002E05AC">
        <w:rPr>
          <w:rFonts w:asciiTheme="majorHAnsi" w:eastAsia="Times New Roman" w:hAnsiTheme="majorHAnsi" w:cs="Times New Roman"/>
        </w:rPr>
        <w:t xml:space="preserve"> Anticipate, understand, and respond to the needs of internal and external clients to meet or exceed their expectations within the organizational parameters.</w:t>
      </w:r>
    </w:p>
    <w:p w14:paraId="03917DB3" w14:textId="77777777" w:rsidR="00BC7790" w:rsidRPr="002E05AC" w:rsidRDefault="00BC7790" w:rsidP="00407AAD">
      <w:pPr>
        <w:numPr>
          <w:ilvl w:val="0"/>
          <w:numId w:val="2"/>
        </w:numPr>
        <w:spacing w:line="240" w:lineRule="auto"/>
        <w:textAlignment w:val="baseline"/>
        <w:rPr>
          <w:rFonts w:asciiTheme="majorHAnsi" w:eastAsia="Times New Roman" w:hAnsiTheme="majorHAnsi" w:cs="Times New Roman"/>
        </w:rPr>
      </w:pPr>
      <w:r w:rsidRPr="002E05AC">
        <w:rPr>
          <w:rFonts w:asciiTheme="majorHAnsi" w:eastAsia="Times New Roman" w:hAnsiTheme="majorHAnsi" w:cs="Times New Roman"/>
          <w:b/>
        </w:rPr>
        <w:t>Foster Teamwork:</w:t>
      </w:r>
      <w:r w:rsidRPr="002E05AC">
        <w:rPr>
          <w:rFonts w:asciiTheme="majorHAnsi" w:eastAsia="Times New Roman" w:hAnsiTheme="majorHAnsi" w:cs="Times New Roman"/>
        </w:rPr>
        <w:t xml:space="preserve"> Work cooperatively and effectively with others to set goals, resolve problems, and make decisions that enhance organizational effectiveness.</w:t>
      </w:r>
    </w:p>
    <w:bookmarkEnd w:id="2"/>
    <w:p w14:paraId="00CBC5C6" w14:textId="77777777" w:rsidR="00BC7790" w:rsidRPr="002E05AC" w:rsidRDefault="00BC7790" w:rsidP="00407AAD">
      <w:pPr>
        <w:numPr>
          <w:ilvl w:val="0"/>
          <w:numId w:val="2"/>
        </w:numPr>
        <w:spacing w:line="240" w:lineRule="auto"/>
        <w:textAlignment w:val="baseline"/>
        <w:rPr>
          <w:rFonts w:asciiTheme="majorHAnsi" w:eastAsia="Times New Roman" w:hAnsiTheme="majorHAnsi" w:cs="Times New Roman"/>
        </w:rPr>
      </w:pPr>
      <w:r w:rsidRPr="002E05AC">
        <w:rPr>
          <w:rFonts w:asciiTheme="majorHAnsi" w:eastAsia="Times New Roman" w:hAnsiTheme="majorHAnsi" w:cs="Times New Roman"/>
          <w:b/>
        </w:rPr>
        <w:t>Lead</w:t>
      </w:r>
      <w:r w:rsidRPr="002E05AC">
        <w:rPr>
          <w:rFonts w:asciiTheme="majorHAnsi" w:eastAsia="Times New Roman" w:hAnsiTheme="majorHAnsi" w:cs="Times New Roman"/>
        </w:rPr>
        <w:t>: Positively influence others to achieve results that are in the best interest of the organization.</w:t>
      </w:r>
    </w:p>
    <w:p w14:paraId="6073ADE9" w14:textId="31C8D623" w:rsidR="001B452C" w:rsidRPr="002E05AC" w:rsidRDefault="00234D60" w:rsidP="00407AAD">
      <w:pPr>
        <w:numPr>
          <w:ilvl w:val="0"/>
          <w:numId w:val="2"/>
        </w:numPr>
        <w:spacing w:line="240" w:lineRule="auto"/>
        <w:textAlignment w:val="baseline"/>
        <w:rPr>
          <w:rFonts w:asciiTheme="majorHAnsi" w:eastAsia="Times New Roman" w:hAnsiTheme="majorHAnsi" w:cs="Times New Roman"/>
        </w:rPr>
      </w:pPr>
      <w:r w:rsidRPr="002E05AC">
        <w:rPr>
          <w:rFonts w:asciiTheme="majorHAnsi" w:eastAsia="Times New Roman" w:hAnsiTheme="majorHAnsi" w:cs="Times New Roman"/>
          <w:b/>
        </w:rPr>
        <w:t>Behave Ethically</w:t>
      </w:r>
      <w:r w:rsidRPr="002E05AC">
        <w:rPr>
          <w:rFonts w:asciiTheme="majorHAnsi" w:eastAsia="Times New Roman" w:hAnsiTheme="majorHAnsi" w:cs="Times New Roman"/>
        </w:rPr>
        <w:t xml:space="preserve">: Understand ethical behavior and business practices and ensure own behavior and the behavior of others are consistent with these standards and </w:t>
      </w:r>
      <w:proofErr w:type="gramStart"/>
      <w:r w:rsidRPr="002E05AC">
        <w:rPr>
          <w:rFonts w:asciiTheme="majorHAnsi" w:eastAsia="Times New Roman" w:hAnsiTheme="majorHAnsi" w:cs="Times New Roman"/>
        </w:rPr>
        <w:t>aligns</w:t>
      </w:r>
      <w:proofErr w:type="gramEnd"/>
      <w:r w:rsidRPr="002E05AC">
        <w:rPr>
          <w:rFonts w:asciiTheme="majorHAnsi" w:eastAsia="Times New Roman" w:hAnsiTheme="majorHAnsi" w:cs="Times New Roman"/>
        </w:rPr>
        <w:t xml:space="preserve"> with the values of the organization</w:t>
      </w:r>
      <w:r w:rsidR="001B452C" w:rsidRPr="002E05AC">
        <w:rPr>
          <w:rFonts w:asciiTheme="majorHAnsi" w:eastAsia="Times New Roman" w:hAnsiTheme="majorHAnsi" w:cs="Times New Roman"/>
        </w:rPr>
        <w:t>.</w:t>
      </w:r>
    </w:p>
    <w:p w14:paraId="1BAAE48A" w14:textId="77777777" w:rsidR="008A32AE" w:rsidRPr="002E05AC" w:rsidRDefault="008A32AE" w:rsidP="00407AAD">
      <w:pPr>
        <w:pStyle w:val="ListParagraph"/>
        <w:numPr>
          <w:ilvl w:val="0"/>
          <w:numId w:val="2"/>
        </w:numPr>
        <w:spacing w:line="240" w:lineRule="auto"/>
        <w:rPr>
          <w:rFonts w:asciiTheme="majorHAnsi" w:eastAsia="Times New Roman" w:hAnsiTheme="majorHAnsi" w:cs="Times New Roman"/>
        </w:rPr>
      </w:pPr>
      <w:r w:rsidRPr="002E05AC">
        <w:rPr>
          <w:rFonts w:asciiTheme="majorHAnsi" w:eastAsia="Times New Roman" w:hAnsiTheme="majorHAnsi" w:cs="Times New Roman"/>
          <w:b/>
        </w:rPr>
        <w:t xml:space="preserve">Make Decisions: </w:t>
      </w:r>
      <w:r w:rsidRPr="002E05AC">
        <w:rPr>
          <w:rFonts w:asciiTheme="majorHAnsi" w:eastAsia="Times New Roman" w:hAnsiTheme="majorHAnsi" w:cs="Times New Roman"/>
        </w:rPr>
        <w:t>Assess situations to determine the importance, urgency and risks, and make clear decisions which are timely and in the best interests of the organization.</w:t>
      </w:r>
    </w:p>
    <w:p w14:paraId="183C2C44" w14:textId="77777777" w:rsidR="008A32AE" w:rsidRPr="002E05AC" w:rsidRDefault="00234D60" w:rsidP="00407AAD">
      <w:pPr>
        <w:numPr>
          <w:ilvl w:val="0"/>
          <w:numId w:val="2"/>
        </w:numPr>
        <w:spacing w:line="240" w:lineRule="auto"/>
        <w:jc w:val="both"/>
        <w:rPr>
          <w:rFonts w:asciiTheme="majorHAnsi" w:hAnsiTheme="majorHAnsi"/>
        </w:rPr>
      </w:pPr>
      <w:r w:rsidRPr="002E05AC">
        <w:rPr>
          <w:rFonts w:asciiTheme="majorHAnsi" w:eastAsia="Times New Roman" w:hAnsiTheme="majorHAnsi" w:cs="Times New Roman"/>
          <w:b/>
        </w:rPr>
        <w:t>Solve Problems:</w:t>
      </w:r>
      <w:r w:rsidRPr="002E05AC">
        <w:rPr>
          <w:rFonts w:asciiTheme="majorHAnsi" w:eastAsia="Times New Roman" w:hAnsiTheme="majorHAnsi" w:cs="Times New Roman"/>
        </w:rPr>
        <w:t xml:space="preserve"> Assess problem situations to identify causes, gather and process relevant information, generate possible solutions, and make recommendations and/or resolve the problem.</w:t>
      </w:r>
      <w:r w:rsidR="008A32AE" w:rsidRPr="002E05AC">
        <w:rPr>
          <w:rFonts w:asciiTheme="majorHAnsi" w:hAnsiTheme="majorHAnsi"/>
        </w:rPr>
        <w:t xml:space="preserve"> </w:t>
      </w:r>
    </w:p>
    <w:p w14:paraId="7C78557B" w14:textId="56437A05" w:rsidR="00234D60" w:rsidRPr="002E05AC" w:rsidRDefault="008A32AE" w:rsidP="00407AAD">
      <w:pPr>
        <w:numPr>
          <w:ilvl w:val="0"/>
          <w:numId w:val="2"/>
        </w:numPr>
        <w:spacing w:line="240" w:lineRule="auto"/>
        <w:jc w:val="both"/>
        <w:rPr>
          <w:rFonts w:asciiTheme="majorHAnsi" w:hAnsiTheme="majorHAnsi"/>
        </w:rPr>
      </w:pPr>
      <w:r w:rsidRPr="002E05AC">
        <w:rPr>
          <w:rFonts w:asciiTheme="majorHAnsi" w:hAnsiTheme="majorHAnsi"/>
          <w:b/>
        </w:rPr>
        <w:t>Tech</w:t>
      </w:r>
      <w:r w:rsidR="00C01749" w:rsidRPr="002E05AC">
        <w:rPr>
          <w:rFonts w:asciiTheme="majorHAnsi" w:hAnsiTheme="majorHAnsi"/>
          <w:b/>
        </w:rPr>
        <w:t>n</w:t>
      </w:r>
      <w:r w:rsidRPr="002E05AC">
        <w:rPr>
          <w:rFonts w:asciiTheme="majorHAnsi" w:hAnsiTheme="majorHAnsi"/>
          <w:b/>
        </w:rPr>
        <w:t>ology:</w:t>
      </w:r>
      <w:r w:rsidRPr="002E05AC">
        <w:rPr>
          <w:rFonts w:asciiTheme="majorHAnsi" w:hAnsiTheme="majorHAnsi"/>
        </w:rPr>
        <w:t xml:space="preserve"> Proficient with computers and other office equipment, including experience with web-based databases, and all Microsoft Office programs.</w:t>
      </w:r>
    </w:p>
    <w:p w14:paraId="3EBE5322" w14:textId="26881452" w:rsidR="002E05AC" w:rsidRDefault="0065177F" w:rsidP="002E05AC">
      <w:pPr>
        <w:pStyle w:val="ListParagraph"/>
        <w:numPr>
          <w:ilvl w:val="0"/>
          <w:numId w:val="2"/>
        </w:numPr>
        <w:spacing w:line="240" w:lineRule="auto"/>
        <w:jc w:val="both"/>
        <w:rPr>
          <w:rFonts w:asciiTheme="majorHAnsi" w:hAnsiTheme="majorHAnsi"/>
          <w:b/>
          <w:bCs/>
        </w:rPr>
      </w:pPr>
      <w:r w:rsidRPr="002E05AC">
        <w:rPr>
          <w:rFonts w:asciiTheme="majorHAnsi" w:hAnsiTheme="majorHAnsi"/>
          <w:b/>
          <w:bCs/>
        </w:rPr>
        <w:t xml:space="preserve">Values Equity: </w:t>
      </w:r>
      <w:r w:rsidRPr="002E05AC">
        <w:rPr>
          <w:rFonts w:asciiTheme="majorHAnsi" w:hAnsiTheme="majorHAnsi"/>
        </w:rPr>
        <w:t>Supports equitable treatment and equal opportunity for all employees</w:t>
      </w:r>
      <w:r w:rsidRPr="002E05AC">
        <w:rPr>
          <w:rFonts w:asciiTheme="majorHAnsi" w:hAnsiTheme="majorHAnsi"/>
          <w:b/>
          <w:bCs/>
        </w:rPr>
        <w:t xml:space="preserve">.  </w:t>
      </w:r>
    </w:p>
    <w:p w14:paraId="4D8066E1" w14:textId="77777777" w:rsidR="002E05AC" w:rsidRDefault="002E05AC" w:rsidP="002E05AC">
      <w:pPr>
        <w:pStyle w:val="ListParagraph"/>
        <w:spacing w:line="240" w:lineRule="auto"/>
        <w:jc w:val="both"/>
        <w:rPr>
          <w:rFonts w:asciiTheme="majorHAnsi" w:hAnsiTheme="majorHAnsi"/>
          <w:b/>
          <w:bCs/>
        </w:rPr>
      </w:pPr>
    </w:p>
    <w:p w14:paraId="3FD83DE7" w14:textId="55AF3CDA" w:rsidR="0065177F" w:rsidRPr="002E05AC" w:rsidRDefault="0065177F" w:rsidP="002E05AC">
      <w:pPr>
        <w:pStyle w:val="ListParagraph"/>
        <w:numPr>
          <w:ilvl w:val="0"/>
          <w:numId w:val="2"/>
        </w:numPr>
        <w:spacing w:line="240" w:lineRule="auto"/>
        <w:jc w:val="both"/>
        <w:rPr>
          <w:rFonts w:asciiTheme="majorHAnsi" w:hAnsiTheme="majorHAnsi"/>
          <w:b/>
          <w:bCs/>
        </w:rPr>
      </w:pPr>
      <w:r w:rsidRPr="002E05AC">
        <w:rPr>
          <w:rFonts w:asciiTheme="majorHAnsi" w:hAnsiTheme="majorHAnsi"/>
          <w:b/>
          <w:bCs/>
        </w:rPr>
        <w:t xml:space="preserve">Values Diversity: </w:t>
      </w:r>
      <w:r w:rsidRPr="002E05AC">
        <w:rPr>
          <w:rFonts w:asciiTheme="majorHAnsi" w:hAnsiTheme="majorHAnsi"/>
        </w:rPr>
        <w:t>Supports an environment of learning about, valuing, encouraging, and supporting differences.</w:t>
      </w:r>
      <w:r w:rsidRPr="002E05AC">
        <w:rPr>
          <w:rFonts w:asciiTheme="majorHAnsi" w:hAnsiTheme="majorHAnsi"/>
          <w:b/>
          <w:bCs/>
        </w:rPr>
        <w:t xml:space="preserve"> </w:t>
      </w:r>
    </w:p>
    <w:p w14:paraId="6A54192A" w14:textId="640925D6" w:rsidR="00110DB0" w:rsidRPr="002E05AC" w:rsidRDefault="0065177F" w:rsidP="00815FD0">
      <w:pPr>
        <w:spacing w:line="240" w:lineRule="auto"/>
        <w:ind w:left="720"/>
        <w:jc w:val="both"/>
        <w:rPr>
          <w:rFonts w:asciiTheme="majorHAnsi" w:eastAsia="Times New Roman" w:hAnsiTheme="majorHAnsi" w:cs="Times New Roman"/>
        </w:rPr>
      </w:pPr>
      <w:r w:rsidRPr="002E05AC">
        <w:rPr>
          <w:rFonts w:asciiTheme="majorHAnsi" w:hAnsiTheme="majorHAnsi"/>
          <w:b/>
          <w:bCs/>
          <w:i/>
          <w:iCs/>
        </w:rPr>
        <w:t>Children &amp; Family Resource Center is committed to building a diverse staff and inclusive work environment and strongly encourages applications from candidates of color.</w:t>
      </w:r>
    </w:p>
    <w:sectPr w:rsidR="00110DB0" w:rsidRPr="002E05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F44F" w14:textId="77777777" w:rsidR="00690D0B" w:rsidRDefault="00690D0B" w:rsidP="004F1BF2">
      <w:pPr>
        <w:spacing w:after="0" w:line="240" w:lineRule="auto"/>
      </w:pPr>
      <w:r>
        <w:separator/>
      </w:r>
    </w:p>
  </w:endnote>
  <w:endnote w:type="continuationSeparator" w:id="0">
    <w:p w14:paraId="346F0719" w14:textId="77777777" w:rsidR="00690D0B" w:rsidRDefault="00690D0B" w:rsidP="004F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CD3B" w14:textId="77777777" w:rsidR="00690D0B" w:rsidRDefault="00690D0B" w:rsidP="004F1BF2">
      <w:pPr>
        <w:spacing w:after="0" w:line="240" w:lineRule="auto"/>
      </w:pPr>
      <w:r>
        <w:separator/>
      </w:r>
    </w:p>
  </w:footnote>
  <w:footnote w:type="continuationSeparator" w:id="0">
    <w:p w14:paraId="31C49521" w14:textId="77777777" w:rsidR="00690D0B" w:rsidRDefault="00690D0B" w:rsidP="004F1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A3AD" w14:textId="2EBFE3D7" w:rsidR="00234D60" w:rsidRPr="007A475F" w:rsidRDefault="00CE330E" w:rsidP="007A475F">
    <w:pPr>
      <w:spacing w:after="0" w:line="240" w:lineRule="auto"/>
      <w:jc w:val="right"/>
      <w:rPr>
        <w:rFonts w:ascii="Georgia" w:eastAsia="Times New Roman" w:hAnsi="Georgia" w:cs="Times New Roman"/>
        <w:b/>
        <w:sz w:val="20"/>
        <w:szCs w:val="20"/>
      </w:rPr>
    </w:pPr>
    <w:r>
      <w:rPr>
        <w:rFonts w:ascii="Georgia" w:hAnsi="Georgia"/>
        <w:noProof/>
        <w:sz w:val="28"/>
        <w:szCs w:val="28"/>
      </w:rPr>
      <w:drawing>
        <wp:anchor distT="0" distB="0" distL="114300" distR="114300" simplePos="0" relativeHeight="251658240" behindDoc="0" locked="0" layoutInCell="1" allowOverlap="1" wp14:anchorId="2F7C42D5" wp14:editId="4D1CAB83">
          <wp:simplePos x="0" y="0"/>
          <wp:positionH relativeFrom="column">
            <wp:posOffset>0</wp:posOffset>
          </wp:positionH>
          <wp:positionV relativeFrom="paragraph">
            <wp:posOffset>-238125</wp:posOffset>
          </wp:positionV>
          <wp:extent cx="981075" cy="638810"/>
          <wp:effectExtent l="0" t="0" r="952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RC_black and 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638810"/>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sz w:val="28"/>
        <w:szCs w:val="28"/>
      </w:rPr>
      <w:t xml:space="preserve"> </w:t>
    </w:r>
    <w:r>
      <w:t xml:space="preserve"> </w:t>
    </w:r>
    <w:r w:rsidR="006410CC">
      <w:rPr>
        <w:rFonts w:ascii="Georgia" w:hAnsi="Georgia"/>
        <w:sz w:val="20"/>
        <w:szCs w:val="20"/>
      </w:rPr>
      <w:t xml:space="preserve">DISASTER </w:t>
    </w:r>
    <w:r w:rsidR="008A1EEE">
      <w:rPr>
        <w:rFonts w:ascii="Georgia" w:hAnsi="Georgia"/>
        <w:sz w:val="20"/>
        <w:szCs w:val="20"/>
      </w:rPr>
      <w:t xml:space="preserve">RESPONSE </w:t>
    </w:r>
    <w:r w:rsidR="0055447E">
      <w:rPr>
        <w:rFonts w:ascii="Georgia" w:hAnsi="Georgia"/>
        <w:sz w:val="20"/>
        <w:szCs w:val="20"/>
      </w:rPr>
      <w:t>COORDINATOR</w:t>
    </w:r>
  </w:p>
  <w:p w14:paraId="63D14CCA" w14:textId="414B52D6" w:rsidR="00CE330E" w:rsidRDefault="00CE330E">
    <w:pPr>
      <w:pStyle w:val="Header"/>
      <w:rPr>
        <w:rFonts w:ascii="Georgia" w:hAnsi="Georgia"/>
        <w:sz w:val="24"/>
        <w:szCs w:val="24"/>
      </w:rPr>
    </w:pPr>
  </w:p>
  <w:p w14:paraId="6F7BD585" w14:textId="77777777" w:rsidR="00CE330E" w:rsidRPr="004F1BF2" w:rsidRDefault="00CE330E">
    <w:pPr>
      <w:pStyle w:val="Header"/>
      <w:rPr>
        <w:rFonts w:ascii="Georgia" w:hAnsi="Georgia"/>
        <w:sz w:val="24"/>
        <w:szCs w:val="24"/>
      </w:rPr>
    </w:pPr>
    <w:r>
      <w:rPr>
        <w:rFonts w:ascii="Georgia" w:hAnsi="Georgia"/>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1D"/>
    <w:multiLevelType w:val="hybridMultilevel"/>
    <w:tmpl w:val="9862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A6050"/>
    <w:multiLevelType w:val="hybridMultilevel"/>
    <w:tmpl w:val="4C966EC6"/>
    <w:lvl w:ilvl="0" w:tplc="04090003">
      <w:start w:val="1"/>
      <w:numFmt w:val="bullet"/>
      <w:lvlText w:val="o"/>
      <w:lvlJc w:val="left"/>
      <w:pPr>
        <w:tabs>
          <w:tab w:val="num" w:pos="1868"/>
        </w:tabs>
        <w:ind w:left="1868" w:hanging="360"/>
      </w:pPr>
      <w:rPr>
        <w:rFonts w:ascii="Courier New" w:hAnsi="Courier New" w:cs="Courier New" w:hint="default"/>
      </w:rPr>
    </w:lvl>
    <w:lvl w:ilvl="1" w:tplc="04090003" w:tentative="1">
      <w:start w:val="1"/>
      <w:numFmt w:val="bullet"/>
      <w:lvlText w:val="o"/>
      <w:lvlJc w:val="left"/>
      <w:pPr>
        <w:tabs>
          <w:tab w:val="num" w:pos="2588"/>
        </w:tabs>
        <w:ind w:left="2588" w:hanging="360"/>
      </w:pPr>
      <w:rPr>
        <w:rFonts w:ascii="Courier New" w:hAnsi="Courier New" w:cs="Courier New" w:hint="default"/>
      </w:rPr>
    </w:lvl>
    <w:lvl w:ilvl="2" w:tplc="04090005" w:tentative="1">
      <w:start w:val="1"/>
      <w:numFmt w:val="bullet"/>
      <w:lvlText w:val=""/>
      <w:lvlJc w:val="left"/>
      <w:pPr>
        <w:tabs>
          <w:tab w:val="num" w:pos="3308"/>
        </w:tabs>
        <w:ind w:left="3308" w:hanging="360"/>
      </w:pPr>
      <w:rPr>
        <w:rFonts w:ascii="Wingdings" w:hAnsi="Wingdings" w:hint="default"/>
      </w:rPr>
    </w:lvl>
    <w:lvl w:ilvl="3" w:tplc="04090001" w:tentative="1">
      <w:start w:val="1"/>
      <w:numFmt w:val="bullet"/>
      <w:lvlText w:val=""/>
      <w:lvlJc w:val="left"/>
      <w:pPr>
        <w:tabs>
          <w:tab w:val="num" w:pos="4028"/>
        </w:tabs>
        <w:ind w:left="4028" w:hanging="360"/>
      </w:pPr>
      <w:rPr>
        <w:rFonts w:ascii="Symbol" w:hAnsi="Symbol" w:hint="default"/>
      </w:rPr>
    </w:lvl>
    <w:lvl w:ilvl="4" w:tplc="04090003" w:tentative="1">
      <w:start w:val="1"/>
      <w:numFmt w:val="bullet"/>
      <w:lvlText w:val="o"/>
      <w:lvlJc w:val="left"/>
      <w:pPr>
        <w:tabs>
          <w:tab w:val="num" w:pos="4748"/>
        </w:tabs>
        <w:ind w:left="4748" w:hanging="360"/>
      </w:pPr>
      <w:rPr>
        <w:rFonts w:ascii="Courier New" w:hAnsi="Courier New" w:cs="Courier New" w:hint="default"/>
      </w:rPr>
    </w:lvl>
    <w:lvl w:ilvl="5" w:tplc="04090005" w:tentative="1">
      <w:start w:val="1"/>
      <w:numFmt w:val="bullet"/>
      <w:lvlText w:val=""/>
      <w:lvlJc w:val="left"/>
      <w:pPr>
        <w:tabs>
          <w:tab w:val="num" w:pos="5468"/>
        </w:tabs>
        <w:ind w:left="5468" w:hanging="360"/>
      </w:pPr>
      <w:rPr>
        <w:rFonts w:ascii="Wingdings" w:hAnsi="Wingdings" w:hint="default"/>
      </w:rPr>
    </w:lvl>
    <w:lvl w:ilvl="6" w:tplc="04090001" w:tentative="1">
      <w:start w:val="1"/>
      <w:numFmt w:val="bullet"/>
      <w:lvlText w:val=""/>
      <w:lvlJc w:val="left"/>
      <w:pPr>
        <w:tabs>
          <w:tab w:val="num" w:pos="6188"/>
        </w:tabs>
        <w:ind w:left="6188" w:hanging="360"/>
      </w:pPr>
      <w:rPr>
        <w:rFonts w:ascii="Symbol" w:hAnsi="Symbol" w:hint="default"/>
      </w:rPr>
    </w:lvl>
    <w:lvl w:ilvl="7" w:tplc="04090003" w:tentative="1">
      <w:start w:val="1"/>
      <w:numFmt w:val="bullet"/>
      <w:lvlText w:val="o"/>
      <w:lvlJc w:val="left"/>
      <w:pPr>
        <w:tabs>
          <w:tab w:val="num" w:pos="6908"/>
        </w:tabs>
        <w:ind w:left="6908" w:hanging="360"/>
      </w:pPr>
      <w:rPr>
        <w:rFonts w:ascii="Courier New" w:hAnsi="Courier New" w:cs="Courier New" w:hint="default"/>
      </w:rPr>
    </w:lvl>
    <w:lvl w:ilvl="8" w:tplc="04090005" w:tentative="1">
      <w:start w:val="1"/>
      <w:numFmt w:val="bullet"/>
      <w:lvlText w:val=""/>
      <w:lvlJc w:val="left"/>
      <w:pPr>
        <w:tabs>
          <w:tab w:val="num" w:pos="7628"/>
        </w:tabs>
        <w:ind w:left="7628" w:hanging="360"/>
      </w:pPr>
      <w:rPr>
        <w:rFonts w:ascii="Wingdings" w:hAnsi="Wingdings" w:hint="default"/>
      </w:rPr>
    </w:lvl>
  </w:abstractNum>
  <w:abstractNum w:abstractNumId="2" w15:restartNumberingAfterBreak="0">
    <w:nsid w:val="075B64FD"/>
    <w:multiLevelType w:val="hybridMultilevel"/>
    <w:tmpl w:val="20BE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A602B"/>
    <w:multiLevelType w:val="hybridMultilevel"/>
    <w:tmpl w:val="03C2AD1C"/>
    <w:lvl w:ilvl="0" w:tplc="8A9AC18A">
      <w:start w:val="1"/>
      <w:numFmt w:val="bullet"/>
      <w:lvlText w:val=""/>
      <w:lvlJc w:val="left"/>
      <w:pPr>
        <w:tabs>
          <w:tab w:val="num" w:pos="360"/>
        </w:tabs>
        <w:ind w:left="360" w:hanging="360"/>
      </w:pPr>
      <w:rPr>
        <w:rFonts w:ascii="Symbol" w:hAnsi="Symbol" w:hint="default"/>
      </w:rPr>
    </w:lvl>
    <w:lvl w:ilvl="1" w:tplc="820474E2" w:tentative="1">
      <w:start w:val="1"/>
      <w:numFmt w:val="bullet"/>
      <w:lvlText w:val="o"/>
      <w:lvlJc w:val="left"/>
      <w:pPr>
        <w:tabs>
          <w:tab w:val="num" w:pos="360"/>
        </w:tabs>
        <w:ind w:left="360" w:hanging="360"/>
      </w:pPr>
      <w:rPr>
        <w:rFonts w:ascii="Courier New" w:hAnsi="Courier New" w:cs="Courier New" w:hint="default"/>
      </w:rPr>
    </w:lvl>
    <w:lvl w:ilvl="2" w:tplc="7304C1FC" w:tentative="1">
      <w:start w:val="1"/>
      <w:numFmt w:val="bullet"/>
      <w:lvlText w:val=""/>
      <w:lvlJc w:val="left"/>
      <w:pPr>
        <w:tabs>
          <w:tab w:val="num" w:pos="1080"/>
        </w:tabs>
        <w:ind w:left="1080" w:hanging="360"/>
      </w:pPr>
      <w:rPr>
        <w:rFonts w:ascii="Wingdings" w:hAnsi="Wingdings" w:hint="default"/>
      </w:rPr>
    </w:lvl>
    <w:lvl w:ilvl="3" w:tplc="60EA6AF0" w:tentative="1">
      <w:start w:val="1"/>
      <w:numFmt w:val="bullet"/>
      <w:lvlText w:val=""/>
      <w:lvlJc w:val="left"/>
      <w:pPr>
        <w:tabs>
          <w:tab w:val="num" w:pos="1800"/>
        </w:tabs>
        <w:ind w:left="1800" w:hanging="360"/>
      </w:pPr>
      <w:rPr>
        <w:rFonts w:ascii="Symbol" w:hAnsi="Symbol" w:hint="default"/>
      </w:rPr>
    </w:lvl>
    <w:lvl w:ilvl="4" w:tplc="078E0B72" w:tentative="1">
      <w:start w:val="1"/>
      <w:numFmt w:val="bullet"/>
      <w:lvlText w:val="o"/>
      <w:lvlJc w:val="left"/>
      <w:pPr>
        <w:tabs>
          <w:tab w:val="num" w:pos="2520"/>
        </w:tabs>
        <w:ind w:left="2520" w:hanging="360"/>
      </w:pPr>
      <w:rPr>
        <w:rFonts w:ascii="Courier New" w:hAnsi="Courier New" w:cs="Courier New" w:hint="default"/>
      </w:rPr>
    </w:lvl>
    <w:lvl w:ilvl="5" w:tplc="67B87B40" w:tentative="1">
      <w:start w:val="1"/>
      <w:numFmt w:val="bullet"/>
      <w:lvlText w:val=""/>
      <w:lvlJc w:val="left"/>
      <w:pPr>
        <w:tabs>
          <w:tab w:val="num" w:pos="3240"/>
        </w:tabs>
        <w:ind w:left="3240" w:hanging="360"/>
      </w:pPr>
      <w:rPr>
        <w:rFonts w:ascii="Wingdings" w:hAnsi="Wingdings" w:hint="default"/>
      </w:rPr>
    </w:lvl>
    <w:lvl w:ilvl="6" w:tplc="D1C05E6A" w:tentative="1">
      <w:start w:val="1"/>
      <w:numFmt w:val="bullet"/>
      <w:lvlText w:val=""/>
      <w:lvlJc w:val="left"/>
      <w:pPr>
        <w:tabs>
          <w:tab w:val="num" w:pos="3960"/>
        </w:tabs>
        <w:ind w:left="3960" w:hanging="360"/>
      </w:pPr>
      <w:rPr>
        <w:rFonts w:ascii="Symbol" w:hAnsi="Symbol" w:hint="default"/>
      </w:rPr>
    </w:lvl>
    <w:lvl w:ilvl="7" w:tplc="77406CEE" w:tentative="1">
      <w:start w:val="1"/>
      <w:numFmt w:val="bullet"/>
      <w:lvlText w:val="o"/>
      <w:lvlJc w:val="left"/>
      <w:pPr>
        <w:tabs>
          <w:tab w:val="num" w:pos="4680"/>
        </w:tabs>
        <w:ind w:left="4680" w:hanging="360"/>
      </w:pPr>
      <w:rPr>
        <w:rFonts w:ascii="Courier New" w:hAnsi="Courier New" w:cs="Courier New" w:hint="default"/>
      </w:rPr>
    </w:lvl>
    <w:lvl w:ilvl="8" w:tplc="7D280EE0"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B957474"/>
    <w:multiLevelType w:val="hybridMultilevel"/>
    <w:tmpl w:val="D2D49E7C"/>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0CC62815"/>
    <w:multiLevelType w:val="hybridMultilevel"/>
    <w:tmpl w:val="B6C67C6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016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F758D0"/>
    <w:multiLevelType w:val="hybridMultilevel"/>
    <w:tmpl w:val="6C4CFC06"/>
    <w:lvl w:ilvl="0" w:tplc="74FA0238">
      <w:start w:val="1"/>
      <w:numFmt w:val="bullet"/>
      <w:lvlText w:val=""/>
      <w:lvlJc w:val="left"/>
      <w:pPr>
        <w:tabs>
          <w:tab w:val="num" w:pos="360"/>
        </w:tabs>
        <w:ind w:left="360" w:hanging="360"/>
      </w:pPr>
      <w:rPr>
        <w:rFonts w:ascii="Symbol" w:hAnsi="Symbol" w:hint="default"/>
      </w:rPr>
    </w:lvl>
    <w:lvl w:ilvl="1" w:tplc="71F06404" w:tentative="1">
      <w:start w:val="1"/>
      <w:numFmt w:val="bullet"/>
      <w:lvlText w:val="o"/>
      <w:lvlJc w:val="left"/>
      <w:pPr>
        <w:tabs>
          <w:tab w:val="num" w:pos="360"/>
        </w:tabs>
        <w:ind w:left="360" w:hanging="360"/>
      </w:pPr>
      <w:rPr>
        <w:rFonts w:ascii="Courier New" w:hAnsi="Courier New" w:cs="Courier New" w:hint="default"/>
      </w:rPr>
    </w:lvl>
    <w:lvl w:ilvl="2" w:tplc="604CD006" w:tentative="1">
      <w:start w:val="1"/>
      <w:numFmt w:val="bullet"/>
      <w:lvlText w:val=""/>
      <w:lvlJc w:val="left"/>
      <w:pPr>
        <w:tabs>
          <w:tab w:val="num" w:pos="1080"/>
        </w:tabs>
        <w:ind w:left="1080" w:hanging="360"/>
      </w:pPr>
      <w:rPr>
        <w:rFonts w:ascii="Wingdings" w:hAnsi="Wingdings" w:hint="default"/>
      </w:rPr>
    </w:lvl>
    <w:lvl w:ilvl="3" w:tplc="1A2ECD94" w:tentative="1">
      <w:start w:val="1"/>
      <w:numFmt w:val="bullet"/>
      <w:lvlText w:val=""/>
      <w:lvlJc w:val="left"/>
      <w:pPr>
        <w:tabs>
          <w:tab w:val="num" w:pos="1800"/>
        </w:tabs>
        <w:ind w:left="1800" w:hanging="360"/>
      </w:pPr>
      <w:rPr>
        <w:rFonts w:ascii="Symbol" w:hAnsi="Symbol" w:hint="default"/>
      </w:rPr>
    </w:lvl>
    <w:lvl w:ilvl="4" w:tplc="5FA6B998" w:tentative="1">
      <w:start w:val="1"/>
      <w:numFmt w:val="bullet"/>
      <w:lvlText w:val="o"/>
      <w:lvlJc w:val="left"/>
      <w:pPr>
        <w:tabs>
          <w:tab w:val="num" w:pos="2520"/>
        </w:tabs>
        <w:ind w:left="2520" w:hanging="360"/>
      </w:pPr>
      <w:rPr>
        <w:rFonts w:ascii="Courier New" w:hAnsi="Courier New" w:cs="Courier New" w:hint="default"/>
      </w:rPr>
    </w:lvl>
    <w:lvl w:ilvl="5" w:tplc="AD3AF97E" w:tentative="1">
      <w:start w:val="1"/>
      <w:numFmt w:val="bullet"/>
      <w:lvlText w:val=""/>
      <w:lvlJc w:val="left"/>
      <w:pPr>
        <w:tabs>
          <w:tab w:val="num" w:pos="3240"/>
        </w:tabs>
        <w:ind w:left="3240" w:hanging="360"/>
      </w:pPr>
      <w:rPr>
        <w:rFonts w:ascii="Wingdings" w:hAnsi="Wingdings" w:hint="default"/>
      </w:rPr>
    </w:lvl>
    <w:lvl w:ilvl="6" w:tplc="06DA5B56" w:tentative="1">
      <w:start w:val="1"/>
      <w:numFmt w:val="bullet"/>
      <w:lvlText w:val=""/>
      <w:lvlJc w:val="left"/>
      <w:pPr>
        <w:tabs>
          <w:tab w:val="num" w:pos="3960"/>
        </w:tabs>
        <w:ind w:left="3960" w:hanging="360"/>
      </w:pPr>
      <w:rPr>
        <w:rFonts w:ascii="Symbol" w:hAnsi="Symbol" w:hint="default"/>
      </w:rPr>
    </w:lvl>
    <w:lvl w:ilvl="7" w:tplc="8D068DB6" w:tentative="1">
      <w:start w:val="1"/>
      <w:numFmt w:val="bullet"/>
      <w:lvlText w:val="o"/>
      <w:lvlJc w:val="left"/>
      <w:pPr>
        <w:tabs>
          <w:tab w:val="num" w:pos="4680"/>
        </w:tabs>
        <w:ind w:left="4680" w:hanging="360"/>
      </w:pPr>
      <w:rPr>
        <w:rFonts w:ascii="Courier New" w:hAnsi="Courier New" w:cs="Courier New" w:hint="default"/>
      </w:rPr>
    </w:lvl>
    <w:lvl w:ilvl="8" w:tplc="E0B2910E"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3C1193C"/>
    <w:multiLevelType w:val="hybridMultilevel"/>
    <w:tmpl w:val="B180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966DF"/>
    <w:multiLevelType w:val="hybridMultilevel"/>
    <w:tmpl w:val="68CA8106"/>
    <w:lvl w:ilvl="0" w:tplc="F52C3B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B740C9"/>
    <w:multiLevelType w:val="multilevel"/>
    <w:tmpl w:val="4D90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144342"/>
    <w:multiLevelType w:val="multilevel"/>
    <w:tmpl w:val="025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2181C"/>
    <w:multiLevelType w:val="hybridMultilevel"/>
    <w:tmpl w:val="5E1E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153DA"/>
    <w:multiLevelType w:val="hybridMultilevel"/>
    <w:tmpl w:val="10D8742C"/>
    <w:lvl w:ilvl="0" w:tplc="6F628A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2E55F6"/>
    <w:multiLevelType w:val="hybridMultilevel"/>
    <w:tmpl w:val="167CE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360D4"/>
    <w:multiLevelType w:val="hybridMultilevel"/>
    <w:tmpl w:val="F560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55CC6"/>
    <w:multiLevelType w:val="hybridMultilevel"/>
    <w:tmpl w:val="AD3A3C0A"/>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433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92013B"/>
    <w:multiLevelType w:val="hybridMultilevel"/>
    <w:tmpl w:val="413C1A20"/>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423B180A"/>
    <w:multiLevelType w:val="singleLevel"/>
    <w:tmpl w:val="04090001"/>
    <w:lvl w:ilvl="0">
      <w:start w:val="1"/>
      <w:numFmt w:val="bullet"/>
      <w:lvlText w:val=""/>
      <w:lvlJc w:val="left"/>
      <w:pPr>
        <w:tabs>
          <w:tab w:val="num" w:pos="450"/>
        </w:tabs>
        <w:ind w:left="450" w:hanging="360"/>
      </w:pPr>
      <w:rPr>
        <w:rFonts w:ascii="Symbol" w:hAnsi="Symbol" w:hint="default"/>
      </w:rPr>
    </w:lvl>
  </w:abstractNum>
  <w:abstractNum w:abstractNumId="20" w15:restartNumberingAfterBreak="0">
    <w:nsid w:val="491C75FA"/>
    <w:multiLevelType w:val="hybridMultilevel"/>
    <w:tmpl w:val="03C4CEAE"/>
    <w:lvl w:ilvl="0" w:tplc="A3C8B2BC">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F658E8"/>
    <w:multiLevelType w:val="hybridMultilevel"/>
    <w:tmpl w:val="F8C8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E77638"/>
    <w:multiLevelType w:val="hybridMultilevel"/>
    <w:tmpl w:val="071614B8"/>
    <w:lvl w:ilvl="0" w:tplc="04090001">
      <w:start w:val="1"/>
      <w:numFmt w:val="bullet"/>
      <w:lvlText w:val=""/>
      <w:lvlJc w:val="left"/>
      <w:pPr>
        <w:ind w:left="570" w:hanging="360"/>
      </w:pPr>
      <w:rPr>
        <w:rFonts w:ascii="Symbol" w:hAnsi="Symbo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3" w15:restartNumberingAfterBreak="0">
    <w:nsid w:val="4E247969"/>
    <w:multiLevelType w:val="hybridMultilevel"/>
    <w:tmpl w:val="E4F8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C609B"/>
    <w:multiLevelType w:val="hybridMultilevel"/>
    <w:tmpl w:val="D902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D0E0C"/>
    <w:multiLevelType w:val="hybridMultilevel"/>
    <w:tmpl w:val="4E78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CE1325"/>
    <w:multiLevelType w:val="hybridMultilevel"/>
    <w:tmpl w:val="70587880"/>
    <w:lvl w:ilvl="0" w:tplc="F52C3B40">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C043DBF"/>
    <w:multiLevelType w:val="hybridMultilevel"/>
    <w:tmpl w:val="FC864852"/>
    <w:lvl w:ilvl="0" w:tplc="04090001">
      <w:start w:val="1"/>
      <w:numFmt w:val="bullet"/>
      <w:lvlText w:val=""/>
      <w:lvlJc w:val="left"/>
      <w:pPr>
        <w:ind w:left="570" w:hanging="360"/>
      </w:pPr>
      <w:rPr>
        <w:rFonts w:ascii="Symbol" w:hAnsi="Symbo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8" w15:restartNumberingAfterBreak="0">
    <w:nsid w:val="5D18382B"/>
    <w:multiLevelType w:val="hybridMultilevel"/>
    <w:tmpl w:val="CF4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523D5"/>
    <w:multiLevelType w:val="multilevel"/>
    <w:tmpl w:val="BBA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043E22"/>
    <w:multiLevelType w:val="multilevel"/>
    <w:tmpl w:val="E34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133737"/>
    <w:multiLevelType w:val="hybridMultilevel"/>
    <w:tmpl w:val="DB4A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314FD0"/>
    <w:multiLevelType w:val="hybridMultilevel"/>
    <w:tmpl w:val="A822A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E962EBE"/>
    <w:multiLevelType w:val="hybridMultilevel"/>
    <w:tmpl w:val="11646A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A2796"/>
    <w:multiLevelType w:val="hybridMultilevel"/>
    <w:tmpl w:val="E4DECEBA"/>
    <w:lvl w:ilvl="0" w:tplc="73841E7C">
      <w:start w:val="1"/>
      <w:numFmt w:val="bullet"/>
      <w:lvlText w:val=""/>
      <w:lvlJc w:val="left"/>
      <w:pPr>
        <w:tabs>
          <w:tab w:val="num" w:pos="360"/>
        </w:tabs>
        <w:ind w:left="360" w:hanging="360"/>
      </w:pPr>
      <w:rPr>
        <w:rFonts w:ascii="Symbol" w:hAnsi="Symbol" w:hint="default"/>
      </w:rPr>
    </w:lvl>
    <w:lvl w:ilvl="1" w:tplc="F3140EFE" w:tentative="1">
      <w:start w:val="1"/>
      <w:numFmt w:val="bullet"/>
      <w:lvlText w:val="o"/>
      <w:lvlJc w:val="left"/>
      <w:pPr>
        <w:tabs>
          <w:tab w:val="num" w:pos="360"/>
        </w:tabs>
        <w:ind w:left="360" w:hanging="360"/>
      </w:pPr>
      <w:rPr>
        <w:rFonts w:ascii="Courier New" w:hAnsi="Courier New" w:cs="Courier New" w:hint="default"/>
      </w:rPr>
    </w:lvl>
    <w:lvl w:ilvl="2" w:tplc="83E0BDF0" w:tentative="1">
      <w:start w:val="1"/>
      <w:numFmt w:val="bullet"/>
      <w:lvlText w:val=""/>
      <w:lvlJc w:val="left"/>
      <w:pPr>
        <w:tabs>
          <w:tab w:val="num" w:pos="1080"/>
        </w:tabs>
        <w:ind w:left="1080" w:hanging="360"/>
      </w:pPr>
      <w:rPr>
        <w:rFonts w:ascii="Wingdings" w:hAnsi="Wingdings" w:hint="default"/>
      </w:rPr>
    </w:lvl>
    <w:lvl w:ilvl="3" w:tplc="3C8E7016" w:tentative="1">
      <w:start w:val="1"/>
      <w:numFmt w:val="bullet"/>
      <w:lvlText w:val=""/>
      <w:lvlJc w:val="left"/>
      <w:pPr>
        <w:tabs>
          <w:tab w:val="num" w:pos="1800"/>
        </w:tabs>
        <w:ind w:left="1800" w:hanging="360"/>
      </w:pPr>
      <w:rPr>
        <w:rFonts w:ascii="Symbol" w:hAnsi="Symbol" w:hint="default"/>
      </w:rPr>
    </w:lvl>
    <w:lvl w:ilvl="4" w:tplc="695A22CE" w:tentative="1">
      <w:start w:val="1"/>
      <w:numFmt w:val="bullet"/>
      <w:lvlText w:val="o"/>
      <w:lvlJc w:val="left"/>
      <w:pPr>
        <w:tabs>
          <w:tab w:val="num" w:pos="2520"/>
        </w:tabs>
        <w:ind w:left="2520" w:hanging="360"/>
      </w:pPr>
      <w:rPr>
        <w:rFonts w:ascii="Courier New" w:hAnsi="Courier New" w:cs="Courier New" w:hint="default"/>
      </w:rPr>
    </w:lvl>
    <w:lvl w:ilvl="5" w:tplc="B8A06BE4" w:tentative="1">
      <w:start w:val="1"/>
      <w:numFmt w:val="bullet"/>
      <w:lvlText w:val=""/>
      <w:lvlJc w:val="left"/>
      <w:pPr>
        <w:tabs>
          <w:tab w:val="num" w:pos="3240"/>
        </w:tabs>
        <w:ind w:left="3240" w:hanging="360"/>
      </w:pPr>
      <w:rPr>
        <w:rFonts w:ascii="Wingdings" w:hAnsi="Wingdings" w:hint="default"/>
      </w:rPr>
    </w:lvl>
    <w:lvl w:ilvl="6" w:tplc="68D2A040" w:tentative="1">
      <w:start w:val="1"/>
      <w:numFmt w:val="bullet"/>
      <w:lvlText w:val=""/>
      <w:lvlJc w:val="left"/>
      <w:pPr>
        <w:tabs>
          <w:tab w:val="num" w:pos="3960"/>
        </w:tabs>
        <w:ind w:left="3960" w:hanging="360"/>
      </w:pPr>
      <w:rPr>
        <w:rFonts w:ascii="Symbol" w:hAnsi="Symbol" w:hint="default"/>
      </w:rPr>
    </w:lvl>
    <w:lvl w:ilvl="7" w:tplc="51FA4748" w:tentative="1">
      <w:start w:val="1"/>
      <w:numFmt w:val="bullet"/>
      <w:lvlText w:val="o"/>
      <w:lvlJc w:val="left"/>
      <w:pPr>
        <w:tabs>
          <w:tab w:val="num" w:pos="4680"/>
        </w:tabs>
        <w:ind w:left="4680" w:hanging="360"/>
      </w:pPr>
      <w:rPr>
        <w:rFonts w:ascii="Courier New" w:hAnsi="Courier New" w:cs="Courier New" w:hint="default"/>
      </w:rPr>
    </w:lvl>
    <w:lvl w:ilvl="8" w:tplc="19B80B84"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71A9325B"/>
    <w:multiLevelType w:val="multilevel"/>
    <w:tmpl w:val="2482F740"/>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36" w15:restartNumberingAfterBreak="0">
    <w:nsid w:val="72457FD4"/>
    <w:multiLevelType w:val="hybridMultilevel"/>
    <w:tmpl w:val="852C5EDE"/>
    <w:lvl w:ilvl="0" w:tplc="04090001">
      <w:start w:val="1"/>
      <w:numFmt w:val="bullet"/>
      <w:lvlText w:val=""/>
      <w:lvlJc w:val="left"/>
      <w:pPr>
        <w:ind w:left="570" w:hanging="360"/>
      </w:pPr>
      <w:rPr>
        <w:rFonts w:ascii="Symbol" w:hAnsi="Symbo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37" w15:restartNumberingAfterBreak="0">
    <w:nsid w:val="7AD222FB"/>
    <w:multiLevelType w:val="hybridMultilevel"/>
    <w:tmpl w:val="627A39BE"/>
    <w:lvl w:ilvl="0" w:tplc="6F628A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6D2712"/>
    <w:multiLevelType w:val="multilevel"/>
    <w:tmpl w:val="4102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B04360"/>
    <w:multiLevelType w:val="hybridMultilevel"/>
    <w:tmpl w:val="DEC6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D128B"/>
    <w:multiLevelType w:val="multilevel"/>
    <w:tmpl w:val="2FAA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D0507C"/>
    <w:multiLevelType w:val="hybridMultilevel"/>
    <w:tmpl w:val="E068847A"/>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7F8D14B8"/>
    <w:multiLevelType w:val="hybridMultilevel"/>
    <w:tmpl w:val="3AEE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90C0F"/>
    <w:multiLevelType w:val="hybridMultilevel"/>
    <w:tmpl w:val="9A94C63C"/>
    <w:lvl w:ilvl="0" w:tplc="04090001">
      <w:start w:val="1"/>
      <w:numFmt w:val="bullet"/>
      <w:lvlText w:val=""/>
      <w:lvlJc w:val="left"/>
      <w:pPr>
        <w:ind w:left="570" w:hanging="360"/>
      </w:pPr>
      <w:rPr>
        <w:rFonts w:ascii="Symbol" w:hAnsi="Symbol"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num w:numId="1" w16cid:durableId="491991349">
    <w:abstractNumId w:val="0"/>
  </w:num>
  <w:num w:numId="2" w16cid:durableId="96024741">
    <w:abstractNumId w:val="28"/>
  </w:num>
  <w:num w:numId="3" w16cid:durableId="1238203136">
    <w:abstractNumId w:val="12"/>
  </w:num>
  <w:num w:numId="4" w16cid:durableId="1036849331">
    <w:abstractNumId w:val="4"/>
  </w:num>
  <w:num w:numId="5" w16cid:durableId="651369712">
    <w:abstractNumId w:val="35"/>
  </w:num>
  <w:num w:numId="6" w16cid:durableId="2047295349">
    <w:abstractNumId w:val="40"/>
  </w:num>
  <w:num w:numId="7" w16cid:durableId="1519394207">
    <w:abstractNumId w:val="29"/>
  </w:num>
  <w:num w:numId="8" w16cid:durableId="492570608">
    <w:abstractNumId w:val="38"/>
  </w:num>
  <w:num w:numId="9" w16cid:durableId="367343227">
    <w:abstractNumId w:val="21"/>
  </w:num>
  <w:num w:numId="10" w16cid:durableId="12611437">
    <w:abstractNumId w:val="39"/>
  </w:num>
  <w:num w:numId="11" w16cid:durableId="476647717">
    <w:abstractNumId w:val="27"/>
  </w:num>
  <w:num w:numId="12" w16cid:durableId="1684668818">
    <w:abstractNumId w:val="22"/>
  </w:num>
  <w:num w:numId="13" w16cid:durableId="21178171">
    <w:abstractNumId w:val="43"/>
  </w:num>
  <w:num w:numId="14" w16cid:durableId="1146312287">
    <w:abstractNumId w:val="36"/>
  </w:num>
  <w:num w:numId="15" w16cid:durableId="145899054">
    <w:abstractNumId w:val="7"/>
  </w:num>
  <w:num w:numId="16" w16cid:durableId="1645423786">
    <w:abstractNumId w:val="6"/>
  </w:num>
  <w:num w:numId="17" w16cid:durableId="1535970220">
    <w:abstractNumId w:val="3"/>
  </w:num>
  <w:num w:numId="18" w16cid:durableId="1373191572">
    <w:abstractNumId w:val="34"/>
  </w:num>
  <w:num w:numId="19" w16cid:durableId="1751390551">
    <w:abstractNumId w:val="19"/>
  </w:num>
  <w:num w:numId="20" w16cid:durableId="966937491">
    <w:abstractNumId w:val="17"/>
  </w:num>
  <w:num w:numId="21" w16cid:durableId="1088573948">
    <w:abstractNumId w:val="24"/>
  </w:num>
  <w:num w:numId="22" w16cid:durableId="718551884">
    <w:abstractNumId w:val="23"/>
  </w:num>
  <w:num w:numId="23" w16cid:durableId="2036299950">
    <w:abstractNumId w:val="37"/>
  </w:num>
  <w:num w:numId="24" w16cid:durableId="144317390">
    <w:abstractNumId w:val="13"/>
  </w:num>
  <w:num w:numId="25" w16cid:durableId="271976334">
    <w:abstractNumId w:val="42"/>
  </w:num>
  <w:num w:numId="26" w16cid:durableId="1087917496">
    <w:abstractNumId w:val="15"/>
  </w:num>
  <w:num w:numId="27" w16cid:durableId="1447509175">
    <w:abstractNumId w:val="31"/>
  </w:num>
  <w:num w:numId="28" w16cid:durableId="681131048">
    <w:abstractNumId w:val="8"/>
  </w:num>
  <w:num w:numId="29" w16cid:durableId="217206869">
    <w:abstractNumId w:val="30"/>
  </w:num>
  <w:num w:numId="30" w16cid:durableId="1566062119">
    <w:abstractNumId w:val="10"/>
  </w:num>
  <w:num w:numId="31" w16cid:durableId="1265575117">
    <w:abstractNumId w:val="11"/>
  </w:num>
  <w:num w:numId="32" w16cid:durableId="293953304">
    <w:abstractNumId w:val="33"/>
  </w:num>
  <w:num w:numId="33" w16cid:durableId="1651789814">
    <w:abstractNumId w:val="5"/>
  </w:num>
  <w:num w:numId="34" w16cid:durableId="1792816827">
    <w:abstractNumId w:val="20"/>
  </w:num>
  <w:num w:numId="35" w16cid:durableId="581991175">
    <w:abstractNumId w:val="18"/>
  </w:num>
  <w:num w:numId="36" w16cid:durableId="223760674">
    <w:abstractNumId w:val="16"/>
  </w:num>
  <w:num w:numId="37" w16cid:durableId="1879319066">
    <w:abstractNumId w:val="1"/>
  </w:num>
  <w:num w:numId="38" w16cid:durableId="1895576978">
    <w:abstractNumId w:val="41"/>
  </w:num>
  <w:num w:numId="39" w16cid:durableId="492647476">
    <w:abstractNumId w:val="14"/>
  </w:num>
  <w:num w:numId="40" w16cid:durableId="1372455465">
    <w:abstractNumId w:val="9"/>
  </w:num>
  <w:num w:numId="41" w16cid:durableId="1025015705">
    <w:abstractNumId w:val="26"/>
  </w:num>
  <w:num w:numId="42" w16cid:durableId="854735343">
    <w:abstractNumId w:val="32"/>
  </w:num>
  <w:num w:numId="43" w16cid:durableId="1277714655">
    <w:abstractNumId w:val="25"/>
  </w:num>
  <w:num w:numId="44" w16cid:durableId="99001751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3MDQwNzYzNzM3sDBW0lEKTi0uzszPAykwrgUAP9VVcSwAAAA="/>
  </w:docVars>
  <w:rsids>
    <w:rsidRoot w:val="00A53016"/>
    <w:rsid w:val="00014CA8"/>
    <w:rsid w:val="00023708"/>
    <w:rsid w:val="00031B7E"/>
    <w:rsid w:val="00063DFB"/>
    <w:rsid w:val="000F5664"/>
    <w:rsid w:val="00110DB0"/>
    <w:rsid w:val="00122D86"/>
    <w:rsid w:val="00152CFC"/>
    <w:rsid w:val="001B0E5A"/>
    <w:rsid w:val="001B452C"/>
    <w:rsid w:val="001B5738"/>
    <w:rsid w:val="001E39D9"/>
    <w:rsid w:val="00207062"/>
    <w:rsid w:val="00217505"/>
    <w:rsid w:val="00234D60"/>
    <w:rsid w:val="0026623D"/>
    <w:rsid w:val="00284519"/>
    <w:rsid w:val="002B7D4D"/>
    <w:rsid w:val="002C32B3"/>
    <w:rsid w:val="002E05AC"/>
    <w:rsid w:val="002E14A9"/>
    <w:rsid w:val="0030788E"/>
    <w:rsid w:val="00312BF8"/>
    <w:rsid w:val="00340FD1"/>
    <w:rsid w:val="0035310B"/>
    <w:rsid w:val="0036013E"/>
    <w:rsid w:val="00391A79"/>
    <w:rsid w:val="00395154"/>
    <w:rsid w:val="003B4D93"/>
    <w:rsid w:val="003D40F8"/>
    <w:rsid w:val="003E0751"/>
    <w:rsid w:val="003E6B53"/>
    <w:rsid w:val="00407AAD"/>
    <w:rsid w:val="00427CAD"/>
    <w:rsid w:val="004577F6"/>
    <w:rsid w:val="00474955"/>
    <w:rsid w:val="00476A85"/>
    <w:rsid w:val="0049500A"/>
    <w:rsid w:val="004A180E"/>
    <w:rsid w:val="004B3451"/>
    <w:rsid w:val="004C0C90"/>
    <w:rsid w:val="004F1BF2"/>
    <w:rsid w:val="0055069B"/>
    <w:rsid w:val="0055447E"/>
    <w:rsid w:val="00585500"/>
    <w:rsid w:val="00595FB6"/>
    <w:rsid w:val="005C5038"/>
    <w:rsid w:val="0063230E"/>
    <w:rsid w:val="006400B8"/>
    <w:rsid w:val="006410CC"/>
    <w:rsid w:val="0064446D"/>
    <w:rsid w:val="0065177F"/>
    <w:rsid w:val="006544E3"/>
    <w:rsid w:val="00671886"/>
    <w:rsid w:val="00680193"/>
    <w:rsid w:val="0068411F"/>
    <w:rsid w:val="00690D0B"/>
    <w:rsid w:val="006C7D34"/>
    <w:rsid w:val="006E7A81"/>
    <w:rsid w:val="006F29DD"/>
    <w:rsid w:val="0071280E"/>
    <w:rsid w:val="0073786F"/>
    <w:rsid w:val="00757337"/>
    <w:rsid w:val="007621B1"/>
    <w:rsid w:val="00773CCA"/>
    <w:rsid w:val="00780E08"/>
    <w:rsid w:val="00782B3B"/>
    <w:rsid w:val="007838C0"/>
    <w:rsid w:val="00784EA4"/>
    <w:rsid w:val="007A0591"/>
    <w:rsid w:val="007A475F"/>
    <w:rsid w:val="007C1185"/>
    <w:rsid w:val="008059F3"/>
    <w:rsid w:val="00815FD0"/>
    <w:rsid w:val="00841619"/>
    <w:rsid w:val="008516A0"/>
    <w:rsid w:val="00867721"/>
    <w:rsid w:val="00872F74"/>
    <w:rsid w:val="0087712E"/>
    <w:rsid w:val="008829C8"/>
    <w:rsid w:val="00886E09"/>
    <w:rsid w:val="008A1EEE"/>
    <w:rsid w:val="008A32AE"/>
    <w:rsid w:val="008B1F0C"/>
    <w:rsid w:val="008C2F8B"/>
    <w:rsid w:val="008E6061"/>
    <w:rsid w:val="008F151E"/>
    <w:rsid w:val="008F2569"/>
    <w:rsid w:val="009757F0"/>
    <w:rsid w:val="009D6B38"/>
    <w:rsid w:val="009E404B"/>
    <w:rsid w:val="009E553B"/>
    <w:rsid w:val="009E755A"/>
    <w:rsid w:val="009F0A1C"/>
    <w:rsid w:val="00A17DEF"/>
    <w:rsid w:val="00A20C00"/>
    <w:rsid w:val="00A44D71"/>
    <w:rsid w:val="00A5129A"/>
    <w:rsid w:val="00A53016"/>
    <w:rsid w:val="00A5776A"/>
    <w:rsid w:val="00AC56FE"/>
    <w:rsid w:val="00AD162A"/>
    <w:rsid w:val="00AF6882"/>
    <w:rsid w:val="00B74D84"/>
    <w:rsid w:val="00B93C17"/>
    <w:rsid w:val="00BC7790"/>
    <w:rsid w:val="00BD7644"/>
    <w:rsid w:val="00C01749"/>
    <w:rsid w:val="00C068B6"/>
    <w:rsid w:val="00C25A77"/>
    <w:rsid w:val="00C472EA"/>
    <w:rsid w:val="00C53BFD"/>
    <w:rsid w:val="00C85775"/>
    <w:rsid w:val="00C93632"/>
    <w:rsid w:val="00CB0C33"/>
    <w:rsid w:val="00CB3708"/>
    <w:rsid w:val="00CD2913"/>
    <w:rsid w:val="00CD748B"/>
    <w:rsid w:val="00CE330E"/>
    <w:rsid w:val="00D0019A"/>
    <w:rsid w:val="00D005A0"/>
    <w:rsid w:val="00D514BE"/>
    <w:rsid w:val="00D5488A"/>
    <w:rsid w:val="00D63F1E"/>
    <w:rsid w:val="00D653AB"/>
    <w:rsid w:val="00D779B1"/>
    <w:rsid w:val="00DC72D6"/>
    <w:rsid w:val="00DD06C6"/>
    <w:rsid w:val="00DF78B2"/>
    <w:rsid w:val="00E25407"/>
    <w:rsid w:val="00E57975"/>
    <w:rsid w:val="00E6361B"/>
    <w:rsid w:val="00E65EF5"/>
    <w:rsid w:val="00E67264"/>
    <w:rsid w:val="00EB04D6"/>
    <w:rsid w:val="00EB0C01"/>
    <w:rsid w:val="00EF21AF"/>
    <w:rsid w:val="00F07776"/>
    <w:rsid w:val="00F14DDB"/>
    <w:rsid w:val="00F23E56"/>
    <w:rsid w:val="00F2677C"/>
    <w:rsid w:val="00F46976"/>
    <w:rsid w:val="00F74C56"/>
    <w:rsid w:val="00F850F4"/>
    <w:rsid w:val="00F9109D"/>
    <w:rsid w:val="00F978F2"/>
    <w:rsid w:val="00FB6107"/>
    <w:rsid w:val="00FD0BF2"/>
    <w:rsid w:val="00FE7006"/>
    <w:rsid w:val="00FF2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3E9A"/>
  <w15:docId w15:val="{8EAF561B-EE78-41F0-BEC5-2AFA4EEF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00"/>
  </w:style>
  <w:style w:type="paragraph" w:styleId="Heading4">
    <w:name w:val="heading 4"/>
    <w:basedOn w:val="Normal"/>
    <w:next w:val="Normal"/>
    <w:link w:val="Heading4Char"/>
    <w:uiPriority w:val="9"/>
    <w:semiHidden/>
    <w:unhideWhenUsed/>
    <w:qFormat/>
    <w:rsid w:val="00A530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016"/>
    <w:rPr>
      <w:color w:val="0000FF" w:themeColor="hyperlink"/>
      <w:u w:val="single"/>
    </w:rPr>
  </w:style>
  <w:style w:type="paragraph" w:customStyle="1" w:styleId="DocumentTitle">
    <w:name w:val="_DocumentTitle"/>
    <w:basedOn w:val="Heading4"/>
    <w:rsid w:val="00A53016"/>
    <w:pPr>
      <w:keepLines w:val="0"/>
      <w:spacing w:before="0" w:line="240" w:lineRule="auto"/>
      <w:jc w:val="right"/>
    </w:pPr>
    <w:rPr>
      <w:rFonts w:ascii="Verdana" w:eastAsia="Times New Roman" w:hAnsi="Verdana" w:cs="Times New Roman"/>
      <w:b w:val="0"/>
      <w:bCs w:val="0"/>
      <w:i w:val="0"/>
      <w:iCs w:val="0"/>
      <w:color w:val="auto"/>
      <w:sz w:val="28"/>
      <w:szCs w:val="24"/>
    </w:rPr>
  </w:style>
  <w:style w:type="character" w:customStyle="1" w:styleId="Heading4Char">
    <w:name w:val="Heading 4 Char"/>
    <w:basedOn w:val="DefaultParagraphFont"/>
    <w:link w:val="Heading4"/>
    <w:uiPriority w:val="9"/>
    <w:semiHidden/>
    <w:rsid w:val="00A53016"/>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4F1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BF2"/>
    <w:rPr>
      <w:rFonts w:ascii="Tahoma" w:hAnsi="Tahoma" w:cs="Tahoma"/>
      <w:sz w:val="16"/>
      <w:szCs w:val="16"/>
    </w:rPr>
  </w:style>
  <w:style w:type="paragraph" w:styleId="Header">
    <w:name w:val="header"/>
    <w:basedOn w:val="Normal"/>
    <w:link w:val="HeaderChar"/>
    <w:uiPriority w:val="99"/>
    <w:unhideWhenUsed/>
    <w:rsid w:val="004F1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BF2"/>
  </w:style>
  <w:style w:type="paragraph" w:styleId="Footer">
    <w:name w:val="footer"/>
    <w:basedOn w:val="Normal"/>
    <w:link w:val="FooterChar"/>
    <w:uiPriority w:val="99"/>
    <w:unhideWhenUsed/>
    <w:rsid w:val="004F1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F2"/>
  </w:style>
  <w:style w:type="paragraph" w:styleId="ListParagraph">
    <w:name w:val="List Paragraph"/>
    <w:basedOn w:val="Normal"/>
    <w:uiPriority w:val="34"/>
    <w:qFormat/>
    <w:rsid w:val="00A5129A"/>
    <w:pPr>
      <w:ind w:left="720"/>
      <w:contextualSpacing/>
    </w:pPr>
  </w:style>
  <w:style w:type="paragraph" w:styleId="NormalWeb">
    <w:name w:val="Normal (Web)"/>
    <w:basedOn w:val="Normal"/>
    <w:rsid w:val="00A20C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rm-element-p">
    <w:name w:val="shrm-element-p"/>
    <w:basedOn w:val="Normal"/>
    <w:rsid w:val="00EF21A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391A79"/>
    <w:pPr>
      <w:spacing w:after="120"/>
    </w:pPr>
  </w:style>
  <w:style w:type="character" w:customStyle="1" w:styleId="BodyTextChar">
    <w:name w:val="Body Text Char"/>
    <w:basedOn w:val="DefaultParagraphFont"/>
    <w:link w:val="BodyText"/>
    <w:uiPriority w:val="99"/>
    <w:rsid w:val="00391A79"/>
  </w:style>
  <w:style w:type="paragraph" w:styleId="Title">
    <w:name w:val="Title"/>
    <w:basedOn w:val="Normal"/>
    <w:link w:val="TitleChar"/>
    <w:qFormat/>
    <w:rsid w:val="00B74D84"/>
    <w:pPr>
      <w:spacing w:after="0" w:line="240" w:lineRule="auto"/>
      <w:jc w:val="center"/>
    </w:pPr>
    <w:rPr>
      <w:rFonts w:ascii="CG Times" w:eastAsia="Times New Roman" w:hAnsi="CG Times" w:cs="Times New Roman"/>
      <w:b/>
      <w:sz w:val="24"/>
      <w:szCs w:val="20"/>
    </w:rPr>
  </w:style>
  <w:style w:type="character" w:customStyle="1" w:styleId="TitleChar">
    <w:name w:val="Title Char"/>
    <w:basedOn w:val="DefaultParagraphFont"/>
    <w:link w:val="Title"/>
    <w:rsid w:val="00B74D84"/>
    <w:rPr>
      <w:rFonts w:ascii="CG Times" w:eastAsia="Times New Roman" w:hAnsi="CG Times" w:cs="Times New Roman"/>
      <w:b/>
      <w:sz w:val="24"/>
      <w:szCs w:val="20"/>
    </w:rPr>
  </w:style>
  <w:style w:type="character" w:styleId="CommentReference">
    <w:name w:val="annotation reference"/>
    <w:basedOn w:val="DefaultParagraphFont"/>
    <w:uiPriority w:val="99"/>
    <w:semiHidden/>
    <w:unhideWhenUsed/>
    <w:rsid w:val="005C5038"/>
    <w:rPr>
      <w:sz w:val="16"/>
      <w:szCs w:val="16"/>
    </w:rPr>
  </w:style>
  <w:style w:type="paragraph" w:styleId="CommentText">
    <w:name w:val="annotation text"/>
    <w:basedOn w:val="Normal"/>
    <w:link w:val="CommentTextChar"/>
    <w:uiPriority w:val="99"/>
    <w:semiHidden/>
    <w:unhideWhenUsed/>
    <w:rsid w:val="005C5038"/>
    <w:pPr>
      <w:spacing w:line="240" w:lineRule="auto"/>
    </w:pPr>
    <w:rPr>
      <w:sz w:val="20"/>
      <w:szCs w:val="20"/>
    </w:rPr>
  </w:style>
  <w:style w:type="character" w:customStyle="1" w:styleId="CommentTextChar">
    <w:name w:val="Comment Text Char"/>
    <w:basedOn w:val="DefaultParagraphFont"/>
    <w:link w:val="CommentText"/>
    <w:uiPriority w:val="99"/>
    <w:semiHidden/>
    <w:rsid w:val="005C5038"/>
    <w:rPr>
      <w:sz w:val="20"/>
      <w:szCs w:val="20"/>
    </w:rPr>
  </w:style>
  <w:style w:type="paragraph" w:styleId="CommentSubject">
    <w:name w:val="annotation subject"/>
    <w:basedOn w:val="CommentText"/>
    <w:next w:val="CommentText"/>
    <w:link w:val="CommentSubjectChar"/>
    <w:uiPriority w:val="99"/>
    <w:semiHidden/>
    <w:unhideWhenUsed/>
    <w:rsid w:val="005C5038"/>
    <w:rPr>
      <w:b/>
      <w:bCs/>
    </w:rPr>
  </w:style>
  <w:style w:type="character" w:customStyle="1" w:styleId="CommentSubjectChar">
    <w:name w:val="Comment Subject Char"/>
    <w:basedOn w:val="CommentTextChar"/>
    <w:link w:val="CommentSubject"/>
    <w:uiPriority w:val="99"/>
    <w:semiHidden/>
    <w:rsid w:val="005C5038"/>
    <w:rPr>
      <w:b/>
      <w:bCs/>
      <w:sz w:val="20"/>
      <w:szCs w:val="20"/>
    </w:rPr>
  </w:style>
  <w:style w:type="paragraph" w:customStyle="1" w:styleId="Default">
    <w:name w:val="Default"/>
    <w:rsid w:val="008A1EE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41619"/>
    <w:pPr>
      <w:spacing w:after="0" w:line="240" w:lineRule="auto"/>
    </w:pPr>
    <w:rPr>
      <w:rFonts w:ascii="Baskerville Old Face" w:hAnsi="Baskerville Old Face"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68437">
      <w:bodyDiv w:val="1"/>
      <w:marLeft w:val="0"/>
      <w:marRight w:val="0"/>
      <w:marTop w:val="0"/>
      <w:marBottom w:val="0"/>
      <w:divBdr>
        <w:top w:val="none" w:sz="0" w:space="0" w:color="auto"/>
        <w:left w:val="none" w:sz="0" w:space="0" w:color="auto"/>
        <w:bottom w:val="none" w:sz="0" w:space="0" w:color="auto"/>
        <w:right w:val="none" w:sz="0" w:space="0" w:color="auto"/>
      </w:divBdr>
      <w:divsChild>
        <w:div w:id="2128307371">
          <w:marLeft w:val="0"/>
          <w:marRight w:val="0"/>
          <w:marTop w:val="0"/>
          <w:marBottom w:val="0"/>
          <w:divBdr>
            <w:top w:val="none" w:sz="0" w:space="0" w:color="auto"/>
            <w:left w:val="none" w:sz="0" w:space="0" w:color="auto"/>
            <w:bottom w:val="none" w:sz="0" w:space="0" w:color="auto"/>
            <w:right w:val="none" w:sz="0" w:space="0" w:color="auto"/>
          </w:divBdr>
          <w:divsChild>
            <w:div w:id="642780691">
              <w:marLeft w:val="0"/>
              <w:marRight w:val="0"/>
              <w:marTop w:val="0"/>
              <w:marBottom w:val="0"/>
              <w:divBdr>
                <w:top w:val="none" w:sz="0" w:space="0" w:color="auto"/>
                <w:left w:val="none" w:sz="0" w:space="0" w:color="auto"/>
                <w:bottom w:val="none" w:sz="0" w:space="0" w:color="auto"/>
                <w:right w:val="none" w:sz="0" w:space="0" w:color="auto"/>
              </w:divBdr>
              <w:divsChild>
                <w:div w:id="2104447903">
                  <w:marLeft w:val="0"/>
                  <w:marRight w:val="0"/>
                  <w:marTop w:val="0"/>
                  <w:marBottom w:val="0"/>
                  <w:divBdr>
                    <w:top w:val="none" w:sz="0" w:space="0" w:color="auto"/>
                    <w:left w:val="none" w:sz="0" w:space="0" w:color="auto"/>
                    <w:bottom w:val="none" w:sz="0" w:space="0" w:color="auto"/>
                    <w:right w:val="none" w:sz="0" w:space="0" w:color="auto"/>
                  </w:divBdr>
                  <w:divsChild>
                    <w:div w:id="1517109866">
                      <w:marLeft w:val="0"/>
                      <w:marRight w:val="0"/>
                      <w:marTop w:val="0"/>
                      <w:marBottom w:val="0"/>
                      <w:divBdr>
                        <w:top w:val="none" w:sz="0" w:space="0" w:color="auto"/>
                        <w:left w:val="none" w:sz="0" w:space="0" w:color="auto"/>
                        <w:bottom w:val="none" w:sz="0" w:space="0" w:color="auto"/>
                        <w:right w:val="none" w:sz="0" w:space="0" w:color="auto"/>
                      </w:divBdr>
                      <w:divsChild>
                        <w:div w:id="7355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003625">
      <w:bodyDiv w:val="1"/>
      <w:marLeft w:val="0"/>
      <w:marRight w:val="0"/>
      <w:marTop w:val="0"/>
      <w:marBottom w:val="0"/>
      <w:divBdr>
        <w:top w:val="none" w:sz="0" w:space="0" w:color="auto"/>
        <w:left w:val="none" w:sz="0" w:space="0" w:color="auto"/>
        <w:bottom w:val="none" w:sz="0" w:space="0" w:color="auto"/>
        <w:right w:val="none" w:sz="0" w:space="0" w:color="auto"/>
      </w:divBdr>
    </w:div>
    <w:div w:id="748116325">
      <w:bodyDiv w:val="1"/>
      <w:marLeft w:val="0"/>
      <w:marRight w:val="0"/>
      <w:marTop w:val="0"/>
      <w:marBottom w:val="0"/>
      <w:divBdr>
        <w:top w:val="none" w:sz="0" w:space="0" w:color="auto"/>
        <w:left w:val="none" w:sz="0" w:space="0" w:color="auto"/>
        <w:bottom w:val="none" w:sz="0" w:space="0" w:color="auto"/>
        <w:right w:val="none" w:sz="0" w:space="0" w:color="auto"/>
      </w:divBdr>
    </w:div>
    <w:div w:id="781652515">
      <w:bodyDiv w:val="1"/>
      <w:marLeft w:val="0"/>
      <w:marRight w:val="0"/>
      <w:marTop w:val="0"/>
      <w:marBottom w:val="0"/>
      <w:divBdr>
        <w:top w:val="none" w:sz="0" w:space="0" w:color="auto"/>
        <w:left w:val="none" w:sz="0" w:space="0" w:color="auto"/>
        <w:bottom w:val="none" w:sz="0" w:space="0" w:color="auto"/>
        <w:right w:val="none" w:sz="0" w:space="0" w:color="auto"/>
      </w:divBdr>
      <w:divsChild>
        <w:div w:id="407389513">
          <w:marLeft w:val="0"/>
          <w:marRight w:val="0"/>
          <w:marTop w:val="0"/>
          <w:marBottom w:val="0"/>
          <w:divBdr>
            <w:top w:val="none" w:sz="0" w:space="0" w:color="auto"/>
            <w:left w:val="none" w:sz="0" w:space="0" w:color="auto"/>
            <w:bottom w:val="none" w:sz="0" w:space="0" w:color="auto"/>
            <w:right w:val="none" w:sz="0" w:space="0" w:color="auto"/>
          </w:divBdr>
          <w:divsChild>
            <w:div w:id="1730685005">
              <w:marLeft w:val="0"/>
              <w:marRight w:val="0"/>
              <w:marTop w:val="0"/>
              <w:marBottom w:val="0"/>
              <w:divBdr>
                <w:top w:val="none" w:sz="0" w:space="0" w:color="auto"/>
                <w:left w:val="none" w:sz="0" w:space="0" w:color="auto"/>
                <w:bottom w:val="none" w:sz="0" w:space="0" w:color="auto"/>
                <w:right w:val="none" w:sz="0" w:space="0" w:color="auto"/>
              </w:divBdr>
              <w:divsChild>
                <w:div w:id="1200124211">
                  <w:marLeft w:val="0"/>
                  <w:marRight w:val="0"/>
                  <w:marTop w:val="100"/>
                  <w:marBottom w:val="100"/>
                  <w:divBdr>
                    <w:top w:val="none" w:sz="0" w:space="0" w:color="auto"/>
                    <w:left w:val="none" w:sz="0" w:space="0" w:color="auto"/>
                    <w:bottom w:val="none" w:sz="0" w:space="0" w:color="auto"/>
                    <w:right w:val="none" w:sz="0" w:space="0" w:color="auto"/>
                  </w:divBdr>
                  <w:divsChild>
                    <w:div w:id="743992830">
                      <w:marLeft w:val="0"/>
                      <w:marRight w:val="0"/>
                      <w:marTop w:val="0"/>
                      <w:marBottom w:val="0"/>
                      <w:divBdr>
                        <w:top w:val="none" w:sz="0" w:space="0" w:color="auto"/>
                        <w:left w:val="none" w:sz="0" w:space="0" w:color="auto"/>
                        <w:bottom w:val="none" w:sz="0" w:space="0" w:color="auto"/>
                        <w:right w:val="none" w:sz="0" w:space="0" w:color="auto"/>
                      </w:divBdr>
                      <w:divsChild>
                        <w:div w:id="8592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52192">
      <w:bodyDiv w:val="1"/>
      <w:marLeft w:val="0"/>
      <w:marRight w:val="0"/>
      <w:marTop w:val="0"/>
      <w:marBottom w:val="0"/>
      <w:divBdr>
        <w:top w:val="none" w:sz="0" w:space="0" w:color="auto"/>
        <w:left w:val="none" w:sz="0" w:space="0" w:color="auto"/>
        <w:bottom w:val="none" w:sz="0" w:space="0" w:color="auto"/>
        <w:right w:val="none" w:sz="0" w:space="0" w:color="auto"/>
      </w:divBdr>
    </w:div>
    <w:div w:id="1697346728">
      <w:bodyDiv w:val="1"/>
      <w:marLeft w:val="0"/>
      <w:marRight w:val="0"/>
      <w:marTop w:val="0"/>
      <w:marBottom w:val="0"/>
      <w:divBdr>
        <w:top w:val="none" w:sz="0" w:space="0" w:color="auto"/>
        <w:left w:val="none" w:sz="0" w:space="0" w:color="auto"/>
        <w:bottom w:val="none" w:sz="0" w:space="0" w:color="auto"/>
        <w:right w:val="none" w:sz="0" w:space="0" w:color="auto"/>
      </w:divBdr>
    </w:div>
    <w:div w:id="1774520464">
      <w:bodyDiv w:val="1"/>
      <w:marLeft w:val="0"/>
      <w:marRight w:val="0"/>
      <w:marTop w:val="0"/>
      <w:marBottom w:val="0"/>
      <w:divBdr>
        <w:top w:val="none" w:sz="0" w:space="0" w:color="auto"/>
        <w:left w:val="none" w:sz="0" w:space="0" w:color="auto"/>
        <w:bottom w:val="none" w:sz="0" w:space="0" w:color="auto"/>
        <w:right w:val="none" w:sz="0" w:space="0" w:color="auto"/>
      </w:divBdr>
    </w:div>
    <w:div w:id="1833375353">
      <w:bodyDiv w:val="1"/>
      <w:marLeft w:val="0"/>
      <w:marRight w:val="0"/>
      <w:marTop w:val="0"/>
      <w:marBottom w:val="0"/>
      <w:divBdr>
        <w:top w:val="none" w:sz="0" w:space="0" w:color="auto"/>
        <w:left w:val="none" w:sz="0" w:space="0" w:color="auto"/>
        <w:bottom w:val="none" w:sz="0" w:space="0" w:color="auto"/>
        <w:right w:val="none" w:sz="0" w:space="0" w:color="auto"/>
      </w:divBdr>
      <w:divsChild>
        <w:div w:id="1141769442">
          <w:marLeft w:val="0"/>
          <w:marRight w:val="0"/>
          <w:marTop w:val="0"/>
          <w:marBottom w:val="0"/>
          <w:divBdr>
            <w:top w:val="none" w:sz="0" w:space="0" w:color="auto"/>
            <w:left w:val="none" w:sz="0" w:space="0" w:color="auto"/>
            <w:bottom w:val="none" w:sz="0" w:space="0" w:color="auto"/>
            <w:right w:val="none" w:sz="0" w:space="0" w:color="auto"/>
          </w:divBdr>
          <w:divsChild>
            <w:div w:id="2102410356">
              <w:marLeft w:val="0"/>
              <w:marRight w:val="0"/>
              <w:marTop w:val="0"/>
              <w:marBottom w:val="0"/>
              <w:divBdr>
                <w:top w:val="none" w:sz="0" w:space="0" w:color="auto"/>
                <w:left w:val="none" w:sz="0" w:space="0" w:color="auto"/>
                <w:bottom w:val="none" w:sz="0" w:space="0" w:color="auto"/>
                <w:right w:val="none" w:sz="0" w:space="0" w:color="auto"/>
              </w:divBdr>
              <w:divsChild>
                <w:div w:id="417557448">
                  <w:marLeft w:val="0"/>
                  <w:marRight w:val="0"/>
                  <w:marTop w:val="100"/>
                  <w:marBottom w:val="100"/>
                  <w:divBdr>
                    <w:top w:val="none" w:sz="0" w:space="0" w:color="auto"/>
                    <w:left w:val="none" w:sz="0" w:space="0" w:color="auto"/>
                    <w:bottom w:val="none" w:sz="0" w:space="0" w:color="auto"/>
                    <w:right w:val="none" w:sz="0" w:space="0" w:color="auto"/>
                  </w:divBdr>
                  <w:divsChild>
                    <w:div w:id="376243664">
                      <w:marLeft w:val="0"/>
                      <w:marRight w:val="0"/>
                      <w:marTop w:val="0"/>
                      <w:marBottom w:val="0"/>
                      <w:divBdr>
                        <w:top w:val="none" w:sz="0" w:space="0" w:color="auto"/>
                        <w:left w:val="none" w:sz="0" w:space="0" w:color="auto"/>
                        <w:bottom w:val="none" w:sz="0" w:space="0" w:color="auto"/>
                        <w:right w:val="none" w:sz="0" w:space="0" w:color="auto"/>
                      </w:divBdr>
                      <w:divsChild>
                        <w:div w:id="719984015">
                          <w:marLeft w:val="0"/>
                          <w:marRight w:val="0"/>
                          <w:marTop w:val="0"/>
                          <w:marBottom w:val="0"/>
                          <w:divBdr>
                            <w:top w:val="none" w:sz="0" w:space="0" w:color="auto"/>
                            <w:left w:val="none" w:sz="0" w:space="0" w:color="auto"/>
                            <w:bottom w:val="none" w:sz="0" w:space="0" w:color="auto"/>
                            <w:right w:val="none" w:sz="0" w:space="0" w:color="auto"/>
                          </w:divBdr>
                          <w:divsChild>
                            <w:div w:id="1700664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922009">
      <w:bodyDiv w:val="1"/>
      <w:marLeft w:val="0"/>
      <w:marRight w:val="0"/>
      <w:marTop w:val="0"/>
      <w:marBottom w:val="0"/>
      <w:divBdr>
        <w:top w:val="none" w:sz="0" w:space="0" w:color="auto"/>
        <w:left w:val="none" w:sz="0" w:space="0" w:color="auto"/>
        <w:bottom w:val="none" w:sz="0" w:space="0" w:color="auto"/>
        <w:right w:val="none" w:sz="0" w:space="0" w:color="auto"/>
      </w:divBdr>
      <w:divsChild>
        <w:div w:id="619334771">
          <w:marLeft w:val="0"/>
          <w:marRight w:val="0"/>
          <w:marTop w:val="0"/>
          <w:marBottom w:val="0"/>
          <w:divBdr>
            <w:top w:val="none" w:sz="0" w:space="0" w:color="auto"/>
            <w:left w:val="none" w:sz="0" w:space="0" w:color="auto"/>
            <w:bottom w:val="none" w:sz="0" w:space="0" w:color="auto"/>
            <w:right w:val="none" w:sz="0" w:space="0" w:color="auto"/>
          </w:divBdr>
          <w:divsChild>
            <w:div w:id="1626308197">
              <w:marLeft w:val="0"/>
              <w:marRight w:val="0"/>
              <w:marTop w:val="0"/>
              <w:marBottom w:val="0"/>
              <w:divBdr>
                <w:top w:val="none" w:sz="0" w:space="0" w:color="auto"/>
                <w:left w:val="none" w:sz="0" w:space="0" w:color="auto"/>
                <w:bottom w:val="none" w:sz="0" w:space="0" w:color="auto"/>
                <w:right w:val="none" w:sz="0" w:space="0" w:color="auto"/>
              </w:divBdr>
              <w:divsChild>
                <w:div w:id="404647172">
                  <w:marLeft w:val="0"/>
                  <w:marRight w:val="0"/>
                  <w:marTop w:val="100"/>
                  <w:marBottom w:val="100"/>
                  <w:divBdr>
                    <w:top w:val="none" w:sz="0" w:space="0" w:color="auto"/>
                    <w:left w:val="none" w:sz="0" w:space="0" w:color="auto"/>
                    <w:bottom w:val="none" w:sz="0" w:space="0" w:color="auto"/>
                    <w:right w:val="none" w:sz="0" w:space="0" w:color="auto"/>
                  </w:divBdr>
                  <w:divsChild>
                    <w:div w:id="1297640796">
                      <w:marLeft w:val="0"/>
                      <w:marRight w:val="0"/>
                      <w:marTop w:val="0"/>
                      <w:marBottom w:val="0"/>
                      <w:divBdr>
                        <w:top w:val="none" w:sz="0" w:space="0" w:color="auto"/>
                        <w:left w:val="none" w:sz="0" w:space="0" w:color="auto"/>
                        <w:bottom w:val="none" w:sz="0" w:space="0" w:color="auto"/>
                        <w:right w:val="none" w:sz="0" w:space="0" w:color="auto"/>
                      </w:divBdr>
                      <w:divsChild>
                        <w:div w:id="472873140">
                          <w:marLeft w:val="0"/>
                          <w:marRight w:val="0"/>
                          <w:marTop w:val="0"/>
                          <w:marBottom w:val="0"/>
                          <w:divBdr>
                            <w:top w:val="none" w:sz="0" w:space="0" w:color="auto"/>
                            <w:left w:val="none" w:sz="0" w:space="0" w:color="auto"/>
                            <w:bottom w:val="none" w:sz="0" w:space="0" w:color="auto"/>
                            <w:right w:val="none" w:sz="0" w:space="0" w:color="auto"/>
                          </w:divBdr>
                          <w:divsChild>
                            <w:div w:id="1436754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CFRC</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Elisha Freeman</dc:creator>
  <cp:lastModifiedBy>Shelbie  English</cp:lastModifiedBy>
  <cp:revision>2</cp:revision>
  <cp:lastPrinted>2018-08-03T15:41:00Z</cp:lastPrinted>
  <dcterms:created xsi:type="dcterms:W3CDTF">2026-02-19T15:59:00Z</dcterms:created>
  <dcterms:modified xsi:type="dcterms:W3CDTF">2026-02-19T15:59:00Z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33516efa-a496-49e9-bf17-1b0d5f01fb8f</vt:lpwstr>
  </property>
</Properties>
</file>